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79" w:rsidRDefault="00591D79" w:rsidP="00591D79">
      <w:pPr>
        <w:jc w:val="center"/>
      </w:pPr>
      <w:bookmarkStart w:id="0" w:name="_GoBack"/>
      <w:bookmarkEnd w:id="0"/>
      <w:r w:rsidRPr="00282F34">
        <w:rPr>
          <w:noProof/>
        </w:rPr>
        <w:drawing>
          <wp:inline distT="0" distB="0" distL="0" distR="0" wp14:anchorId="611001CA" wp14:editId="3E219553">
            <wp:extent cx="2362200" cy="2260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2260600"/>
                    </a:xfrm>
                    <a:prstGeom prst="rect">
                      <a:avLst/>
                    </a:prstGeom>
                    <a:noFill/>
                    <a:ln>
                      <a:noFill/>
                    </a:ln>
                  </pic:spPr>
                </pic:pic>
              </a:graphicData>
            </a:graphic>
          </wp:inline>
        </w:drawing>
      </w:r>
    </w:p>
    <w:p w:rsidR="00591D79" w:rsidRPr="00E35ACC" w:rsidRDefault="00591D79" w:rsidP="00591D79">
      <w:pPr>
        <w:jc w:val="center"/>
        <w:rPr>
          <w:rFonts w:ascii="Elephant" w:hAnsi="Elephant" w:cs="Arial"/>
          <w:b/>
          <w:bCs/>
          <w:caps/>
          <w:sz w:val="74"/>
          <w:szCs w:val="74"/>
        </w:rPr>
      </w:pPr>
      <w:r w:rsidRPr="00E35ACC">
        <w:rPr>
          <w:rFonts w:ascii="Elephant" w:hAnsi="Elephant" w:cs="Arial"/>
          <w:b/>
          <w:bCs/>
          <w:caps/>
          <w:sz w:val="74"/>
          <w:szCs w:val="74"/>
        </w:rPr>
        <w:t>REAL ESTATE AUCTION</w:t>
      </w:r>
    </w:p>
    <w:p w:rsidR="00591D79" w:rsidRPr="009842FC" w:rsidRDefault="00591D79" w:rsidP="00591D79">
      <w:pPr>
        <w:jc w:val="center"/>
        <w:rPr>
          <w:rFonts w:ascii="Elephant" w:hAnsi="Elephant" w:cs="Arial"/>
          <w:b/>
          <w:sz w:val="16"/>
          <w:szCs w:val="16"/>
        </w:rPr>
      </w:pPr>
    </w:p>
    <w:p w:rsidR="00591D79" w:rsidRPr="00591D79" w:rsidRDefault="00591D79" w:rsidP="00591D79">
      <w:pPr>
        <w:jc w:val="center"/>
        <w:rPr>
          <w:rFonts w:ascii="Elephant" w:hAnsi="Elephant" w:cs="Arial"/>
          <w:sz w:val="38"/>
          <w:szCs w:val="56"/>
        </w:rPr>
      </w:pPr>
      <w:r w:rsidRPr="00591D79">
        <w:rPr>
          <w:rFonts w:ascii="Elephant" w:hAnsi="Elephant" w:cs="Arial"/>
          <w:sz w:val="38"/>
          <w:szCs w:val="56"/>
        </w:rPr>
        <w:t>55 +/- Acres Zoned A-1 w/3 BR Custom Brick Home, Fenced Pasture, Outbuildings, 280' +/- of Road Frontage &amp; Deeded Easement off of Rt. 17 in Stafford County, VA--Selling to the Highest Bidder!!</w:t>
      </w:r>
    </w:p>
    <w:p w:rsidR="00591D79" w:rsidRPr="004A6230" w:rsidRDefault="00591D79" w:rsidP="00591D79">
      <w:pPr>
        <w:jc w:val="center"/>
        <w:rPr>
          <w:rFonts w:ascii="Elephant" w:hAnsi="Elephant" w:cs="Arial"/>
          <w:b/>
          <w:sz w:val="10"/>
          <w:szCs w:val="10"/>
        </w:rPr>
      </w:pPr>
    </w:p>
    <w:p w:rsidR="00591D79" w:rsidRPr="00591D79" w:rsidRDefault="00591D79" w:rsidP="00591D79">
      <w:pPr>
        <w:jc w:val="center"/>
        <w:rPr>
          <w:rFonts w:ascii="Elephant" w:hAnsi="Elephant" w:cs="Arial"/>
          <w:b/>
          <w:bCs/>
          <w:sz w:val="48"/>
          <w:szCs w:val="48"/>
        </w:rPr>
      </w:pPr>
      <w:r w:rsidRPr="00591D79">
        <w:rPr>
          <w:rFonts w:ascii="Elephant" w:hAnsi="Elephant" w:cs="Arial"/>
          <w:b/>
          <w:bCs/>
          <w:sz w:val="48"/>
          <w:szCs w:val="48"/>
        </w:rPr>
        <w:t>50 Cedar Oaks Lane</w:t>
      </w:r>
    </w:p>
    <w:p w:rsidR="00591D79" w:rsidRPr="00E35ACC" w:rsidRDefault="00591D79" w:rsidP="00591D79">
      <w:pPr>
        <w:jc w:val="center"/>
        <w:rPr>
          <w:rFonts w:ascii="Elephant" w:hAnsi="Elephant" w:cs="Arial"/>
          <w:b/>
          <w:bCs/>
          <w:sz w:val="48"/>
          <w:szCs w:val="48"/>
        </w:rPr>
      </w:pPr>
      <w:r>
        <w:rPr>
          <w:rFonts w:ascii="Elephant" w:hAnsi="Elephant" w:cs="Arial"/>
          <w:b/>
          <w:bCs/>
          <w:sz w:val="48"/>
          <w:szCs w:val="48"/>
        </w:rPr>
        <w:t>Fredericksburg, VA 22406</w:t>
      </w:r>
    </w:p>
    <w:p w:rsidR="00591D79" w:rsidRPr="002E011F" w:rsidRDefault="00591D79" w:rsidP="00591D79">
      <w:pPr>
        <w:jc w:val="center"/>
        <w:rPr>
          <w:rFonts w:ascii="Elephant" w:hAnsi="Elephant" w:cs="Arial"/>
          <w:sz w:val="8"/>
          <w:szCs w:val="8"/>
        </w:rPr>
      </w:pPr>
    </w:p>
    <w:p w:rsidR="00591D79" w:rsidRPr="004A6230" w:rsidRDefault="00591D79" w:rsidP="00591D79">
      <w:pPr>
        <w:jc w:val="center"/>
        <w:rPr>
          <w:rStyle w:val="Strong"/>
          <w:rFonts w:ascii="Arial" w:hAnsi="Arial" w:cs="Arial"/>
          <w:b w:val="0"/>
          <w:color w:val="000000"/>
          <w:sz w:val="28"/>
          <w:szCs w:val="28"/>
        </w:rPr>
      </w:pPr>
      <w:r w:rsidRPr="004A6230">
        <w:rPr>
          <w:rFonts w:ascii="Arial" w:hAnsi="Arial" w:cs="Arial"/>
          <w:b/>
          <w:bCs/>
          <w:color w:val="000000"/>
          <w:sz w:val="28"/>
          <w:szCs w:val="28"/>
        </w:rPr>
        <w:t xml:space="preserve">For information contact:  </w:t>
      </w:r>
      <w:r>
        <w:rPr>
          <w:rFonts w:ascii="Arial" w:hAnsi="Arial" w:cs="Arial"/>
          <w:b/>
          <w:bCs/>
          <w:color w:val="000000"/>
          <w:sz w:val="28"/>
          <w:szCs w:val="28"/>
        </w:rPr>
        <w:t>Kelly Strauss</w:t>
      </w:r>
      <w:r w:rsidRPr="004A6230">
        <w:rPr>
          <w:rFonts w:ascii="Arial" w:hAnsi="Arial" w:cs="Arial"/>
          <w:b/>
          <w:bCs/>
          <w:color w:val="000000"/>
          <w:sz w:val="28"/>
          <w:szCs w:val="28"/>
        </w:rPr>
        <w:t>, Auction Coordinator – (</w:t>
      </w:r>
      <w:r>
        <w:rPr>
          <w:rFonts w:ascii="Arial" w:hAnsi="Arial" w:cs="Arial"/>
          <w:b/>
          <w:bCs/>
          <w:color w:val="000000"/>
          <w:sz w:val="28"/>
          <w:szCs w:val="28"/>
        </w:rPr>
        <w:t>540</w:t>
      </w:r>
      <w:r w:rsidRPr="004A6230">
        <w:rPr>
          <w:rFonts w:ascii="Arial" w:hAnsi="Arial" w:cs="Arial"/>
          <w:b/>
          <w:bCs/>
          <w:color w:val="000000"/>
          <w:sz w:val="28"/>
          <w:szCs w:val="28"/>
        </w:rPr>
        <w:t xml:space="preserve">) </w:t>
      </w:r>
      <w:r>
        <w:rPr>
          <w:rFonts w:ascii="Arial" w:hAnsi="Arial" w:cs="Arial"/>
          <w:b/>
          <w:bCs/>
          <w:color w:val="000000"/>
          <w:sz w:val="28"/>
          <w:szCs w:val="28"/>
        </w:rPr>
        <w:t>226</w:t>
      </w:r>
      <w:r w:rsidRPr="004A6230">
        <w:rPr>
          <w:rFonts w:ascii="Arial" w:hAnsi="Arial" w:cs="Arial"/>
          <w:b/>
          <w:bCs/>
          <w:color w:val="000000"/>
          <w:sz w:val="28"/>
          <w:szCs w:val="28"/>
        </w:rPr>
        <w:t>-</w:t>
      </w:r>
      <w:r>
        <w:rPr>
          <w:rFonts w:ascii="Arial" w:hAnsi="Arial" w:cs="Arial"/>
          <w:b/>
          <w:bCs/>
          <w:color w:val="000000"/>
          <w:sz w:val="28"/>
          <w:szCs w:val="28"/>
        </w:rPr>
        <w:t>1279</w:t>
      </w:r>
    </w:p>
    <w:p w:rsidR="00591D79" w:rsidRDefault="00591D79" w:rsidP="00591D79">
      <w:pPr>
        <w:jc w:val="center"/>
        <w:rPr>
          <w:rStyle w:val="Strong"/>
          <w:rFonts w:ascii="Arial" w:hAnsi="Arial" w:cs="Arial"/>
          <w:color w:val="000000"/>
          <w:sz w:val="10"/>
          <w:szCs w:val="16"/>
        </w:rPr>
      </w:pPr>
    </w:p>
    <w:p w:rsidR="00591D79" w:rsidRPr="00282F34" w:rsidRDefault="00591D79" w:rsidP="00591D79">
      <w:pPr>
        <w:jc w:val="center"/>
        <w:rPr>
          <w:rStyle w:val="Strong"/>
          <w:rFonts w:ascii="Arial" w:hAnsi="Arial" w:cs="Arial"/>
          <w:b w:val="0"/>
          <w:color w:val="000000"/>
          <w:sz w:val="40"/>
          <w:szCs w:val="40"/>
        </w:rPr>
      </w:pPr>
      <w:r w:rsidRPr="00282F34">
        <w:rPr>
          <w:rStyle w:val="Strong"/>
          <w:rFonts w:ascii="Arial" w:hAnsi="Arial" w:cs="Arial"/>
          <w:b w:val="0"/>
          <w:color w:val="000000"/>
          <w:sz w:val="40"/>
          <w:szCs w:val="40"/>
        </w:rPr>
        <w:t>Nicholls Auction Marketing Group</w:t>
      </w:r>
    </w:p>
    <w:p w:rsidR="00591D79" w:rsidRPr="00282F34" w:rsidRDefault="00591D79" w:rsidP="00591D79">
      <w:pPr>
        <w:jc w:val="center"/>
        <w:rPr>
          <w:rFonts w:ascii="Arial" w:hAnsi="Arial" w:cs="Arial"/>
          <w:bCs/>
          <w:color w:val="000000"/>
          <w:sz w:val="20"/>
          <w:szCs w:val="20"/>
        </w:rPr>
      </w:pPr>
      <w:r w:rsidRPr="00282F34">
        <w:rPr>
          <w:rFonts w:ascii="Arial" w:hAnsi="Arial" w:cs="Arial"/>
          <w:bCs/>
          <w:color w:val="000000"/>
          <w:sz w:val="20"/>
          <w:szCs w:val="20"/>
        </w:rPr>
        <w:t>Corporate Office:  (888) 357-2814</w:t>
      </w:r>
    </w:p>
    <w:p w:rsidR="00591D79" w:rsidRDefault="00591D79" w:rsidP="00591D79">
      <w:pPr>
        <w:jc w:val="center"/>
        <w:rPr>
          <w:rFonts w:ascii="Verdana" w:hAnsi="Verdana"/>
          <w:b/>
          <w:bCs/>
          <w:color w:val="000000"/>
          <w:sz w:val="16"/>
          <w:szCs w:val="16"/>
        </w:rPr>
      </w:pPr>
      <w:r w:rsidRPr="00282F34">
        <w:rPr>
          <w:rStyle w:val="Strong"/>
          <w:rFonts w:ascii="Arial" w:hAnsi="Arial" w:cs="Arial"/>
          <w:b w:val="0"/>
          <w:color w:val="000000"/>
          <w:sz w:val="20"/>
          <w:szCs w:val="20"/>
        </w:rPr>
        <w:t>Offices through out Virginia to meet your needs</w:t>
      </w:r>
      <w:r w:rsidRPr="00ED50C7">
        <w:rPr>
          <w:rFonts w:ascii="Arial" w:hAnsi="Arial" w:cs="Arial"/>
          <w:b/>
          <w:color w:val="FFFFFF"/>
          <w:sz w:val="16"/>
          <w:szCs w:val="16"/>
        </w:rPr>
        <w:br/>
      </w:r>
      <w:r>
        <w:rPr>
          <w:rStyle w:val="Strong"/>
          <w:rFonts w:ascii="Arial" w:hAnsi="Arial" w:cs="Arial"/>
          <w:b w:val="0"/>
          <w:color w:val="000000"/>
          <w:sz w:val="15"/>
          <w:szCs w:val="15"/>
        </w:rPr>
        <w:t>VAAF #729</w:t>
      </w:r>
    </w:p>
    <w:p w:rsidR="00591D79" w:rsidRPr="00A2371D" w:rsidRDefault="00591D79" w:rsidP="00591D79">
      <w:pPr>
        <w:jc w:val="center"/>
        <w:rPr>
          <w:rStyle w:val="Strong"/>
          <w:rFonts w:ascii="Arial" w:hAnsi="Arial" w:cs="Arial"/>
          <w:b w:val="0"/>
          <w:sz w:val="22"/>
          <w:szCs w:val="22"/>
        </w:rPr>
      </w:pPr>
      <w:r w:rsidRPr="00A2371D">
        <w:rPr>
          <w:rStyle w:val="Strong"/>
          <w:rFonts w:ascii="Arial" w:hAnsi="Arial" w:cs="Arial"/>
          <w:b w:val="0"/>
          <w:color w:val="000000"/>
          <w:sz w:val="22"/>
          <w:szCs w:val="22"/>
        </w:rPr>
        <w:t xml:space="preserve">On the web at:  </w:t>
      </w:r>
      <w:hyperlink r:id="rId7" w:history="1">
        <w:r w:rsidRPr="00A2371D">
          <w:rPr>
            <w:rFonts w:ascii="Arial" w:hAnsi="Arial" w:cs="Arial"/>
            <w:sz w:val="22"/>
            <w:szCs w:val="22"/>
          </w:rPr>
          <w:t>www.nichollsauction.com</w:t>
        </w:r>
      </w:hyperlink>
    </w:p>
    <w:p w:rsidR="00591D79" w:rsidRPr="00A2371D" w:rsidRDefault="00591D79" w:rsidP="00591D79">
      <w:pPr>
        <w:jc w:val="center"/>
        <w:rPr>
          <w:rFonts w:ascii="Arial" w:hAnsi="Arial" w:cs="Arial"/>
          <w:b/>
          <w:color w:val="FFFFFF"/>
          <w:sz w:val="22"/>
          <w:szCs w:val="22"/>
        </w:rPr>
      </w:pPr>
      <w:r w:rsidRPr="00A2371D">
        <w:rPr>
          <w:rStyle w:val="Strong"/>
          <w:rFonts w:ascii="Arial" w:hAnsi="Arial" w:cs="Arial"/>
          <w:b w:val="0"/>
          <w:color w:val="000000"/>
          <w:sz w:val="22"/>
          <w:szCs w:val="22"/>
        </w:rPr>
        <w:t xml:space="preserve">Contact us by E-mail at:  </w:t>
      </w:r>
      <w:r w:rsidR="006E3DF2">
        <w:fldChar w:fldCharType="begin"/>
      </w:r>
      <w:r w:rsidR="006E3DF2">
        <w:instrText xml:space="preserve"> HYPERLINK "mailto:info@nichollsauction.com" \t "_blank" </w:instrText>
      </w:r>
      <w:r w:rsidR="006E3DF2">
        <w:fldChar w:fldCharType="separate"/>
      </w:r>
      <w:r w:rsidRPr="00A2371D">
        <w:rPr>
          <w:rStyle w:val="Strong"/>
          <w:rFonts w:ascii="Arial" w:hAnsi="Arial" w:cs="Arial"/>
          <w:b w:val="0"/>
          <w:color w:val="000000"/>
          <w:sz w:val="22"/>
          <w:szCs w:val="22"/>
        </w:rPr>
        <w:t>info@nichollsauction.com</w:t>
      </w:r>
      <w:r w:rsidR="006E3DF2">
        <w:rPr>
          <w:rStyle w:val="Strong"/>
          <w:rFonts w:ascii="Arial" w:hAnsi="Arial" w:cs="Arial"/>
          <w:b w:val="0"/>
          <w:color w:val="000000"/>
          <w:sz w:val="22"/>
          <w:szCs w:val="22"/>
        </w:rPr>
        <w:fldChar w:fldCharType="end"/>
      </w:r>
      <w:r w:rsidRPr="00A2371D">
        <w:rPr>
          <w:rFonts w:ascii="Arial" w:hAnsi="Arial" w:cs="Arial"/>
          <w:b/>
          <w:color w:val="FFFFFF"/>
          <w:sz w:val="22"/>
          <w:szCs w:val="22"/>
        </w:rPr>
        <w:t xml:space="preserve"> </w:t>
      </w:r>
    </w:p>
    <w:p w:rsidR="00591D79" w:rsidRDefault="00591D79" w:rsidP="00591D79">
      <w:pPr>
        <w:jc w:val="center"/>
        <w:rPr>
          <w:rFonts w:ascii="Arial" w:hAnsi="Arial" w:cs="Arial"/>
          <w:b/>
          <w:color w:val="FFFFFF"/>
          <w:sz w:val="10"/>
          <w:szCs w:val="16"/>
        </w:rPr>
      </w:pPr>
    </w:p>
    <w:p w:rsidR="00591D79" w:rsidRDefault="00591D79" w:rsidP="00591D79">
      <w:pPr>
        <w:jc w:val="center"/>
        <w:rPr>
          <w:rFonts w:ascii="Arial" w:hAnsi="Arial" w:cs="Arial"/>
          <w:b/>
          <w:color w:val="FFFFFF"/>
          <w:sz w:val="16"/>
          <w:szCs w:val="16"/>
        </w:rPr>
      </w:pPr>
      <w:r>
        <w:rPr>
          <w:noProof/>
        </w:rPr>
        <mc:AlternateContent>
          <mc:Choice Requires="wps">
            <w:drawing>
              <wp:anchor distT="0" distB="0" distL="114300" distR="114300" simplePos="0" relativeHeight="251659264" behindDoc="0" locked="0" layoutInCell="1" allowOverlap="1" wp14:anchorId="296A5D0E" wp14:editId="7080BBFF">
                <wp:simplePos x="0" y="0"/>
                <wp:positionH relativeFrom="column">
                  <wp:posOffset>45720</wp:posOffset>
                </wp:positionH>
                <wp:positionV relativeFrom="paragraph">
                  <wp:posOffset>73660</wp:posOffset>
                </wp:positionV>
                <wp:extent cx="6400800" cy="0"/>
                <wp:effectExtent l="0" t="25400" r="25400" b="254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C6310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8pt" to="507.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" strokeweight="4.5pt">
                <v:stroke linestyle="thinThick"/>
                <o:lock v:ext="edit" shapetype="f"/>
              </v:line>
            </w:pict>
          </mc:Fallback>
        </mc:AlternateContent>
      </w:r>
    </w:p>
    <w:p w:rsidR="00591D79" w:rsidRDefault="00591D79" w:rsidP="00591D79">
      <w:pPr>
        <w:jc w:val="center"/>
        <w:rPr>
          <w:rFonts w:ascii="Arial" w:hAnsi="Arial" w:cs="Arial"/>
          <w:b/>
          <w:color w:val="FFFFFF"/>
          <w:sz w:val="10"/>
          <w:szCs w:val="16"/>
        </w:rPr>
      </w:pPr>
    </w:p>
    <w:p w:rsidR="00591D79" w:rsidRDefault="00591D79" w:rsidP="00591D79">
      <w:pPr>
        <w:jc w:val="center"/>
        <w:rPr>
          <w:b/>
          <w:i/>
        </w:rPr>
      </w:pPr>
      <w:r>
        <w:rPr>
          <w:b/>
          <w:i/>
        </w:rPr>
        <w:t>Why use Nicholls Auction Marketing Group to sell your property?</w:t>
      </w:r>
    </w:p>
    <w:p w:rsidR="00591D79" w:rsidRDefault="00591D79" w:rsidP="00591D79">
      <w:pPr>
        <w:rPr>
          <w:sz w:val="10"/>
          <w:szCs w:val="16"/>
        </w:rPr>
      </w:pPr>
    </w:p>
    <w:p w:rsidR="00591D79" w:rsidRDefault="00591D79" w:rsidP="00591D79">
      <w:r>
        <w:t>Nicholls Auction Marketing Group has set and maintained an overall sales ratio in excess of 95% since 1980.  Our standards for conducting an auction are simply higher, and the marketplace has responded, allowing us to be the leader in getting properties sold and closed.  For property owners who are serious about selling—who wish to maximize their returns while reducing the time, risk and frustration of trying to sell through a traditional approach—our customized individual owner services are a perfect fit.</w:t>
      </w:r>
    </w:p>
    <w:p w:rsidR="00591D79" w:rsidRDefault="00591D79" w:rsidP="00591D79">
      <w:pPr>
        <w:rPr>
          <w:sz w:val="10"/>
          <w:szCs w:val="16"/>
        </w:rPr>
      </w:pPr>
    </w:p>
    <w:p w:rsidR="00591D79" w:rsidRDefault="00591D79" w:rsidP="00591D79">
      <w:r>
        <w:t>Nicholls Auction Marketing Group will customize and execute a results oriented auction marketing campaign that maximizes exposure and creates active competition for the purchase of your property.  This results not only in full and current market value, but also preserves opportunities for greatest price, while limiting risk of lower price.  Individual sellers also benefit from the convenience of controlled viewings, standardized terms and conditions of sale, and a known sale and closing date.</w:t>
      </w:r>
    </w:p>
    <w:p w:rsidR="00591D79" w:rsidRDefault="00591D79" w:rsidP="00591D79">
      <w:pPr>
        <w:rPr>
          <w:sz w:val="10"/>
          <w:szCs w:val="16"/>
        </w:rPr>
      </w:pPr>
    </w:p>
    <w:p w:rsidR="00591D79" w:rsidRDefault="00591D79" w:rsidP="00591D79">
      <w:r>
        <w:t>Our 40+ years experience is broad-based allowing us to bring together the necessary resources for a successful sale of practically any type of real, as well as personal property.  For more information please go to nichollsauction.com and allow us the privilege to add your name to our growing lists of satisfied clients.</w:t>
      </w:r>
    </w:p>
    <w:p w:rsidR="00591D79" w:rsidRDefault="00591D79" w:rsidP="00591D79">
      <w:pPr>
        <w:jc w:val="center"/>
        <w:rPr>
          <w:rFonts w:ascii="Arial" w:hAnsi="Arial" w:cs="Arial"/>
          <w:b/>
          <w:color w:val="FFFFFF"/>
          <w:sz w:val="10"/>
          <w:szCs w:val="16"/>
        </w:rPr>
      </w:pPr>
    </w:p>
    <w:p w:rsidR="00591D79" w:rsidRDefault="00591D79" w:rsidP="00591D79">
      <w:pPr>
        <w:jc w:val="center"/>
        <w:rPr>
          <w:rFonts w:ascii="Arial" w:hAnsi="Arial" w:cs="Arial"/>
          <w:b/>
          <w:color w:val="FFFFFF"/>
          <w:sz w:val="16"/>
          <w:szCs w:val="16"/>
        </w:rPr>
      </w:pPr>
      <w:r>
        <w:rPr>
          <w:noProof/>
        </w:rPr>
        <mc:AlternateContent>
          <mc:Choice Requires="wps">
            <w:drawing>
              <wp:anchor distT="0" distB="0" distL="114300" distR="114300" simplePos="0" relativeHeight="251660288" behindDoc="0" locked="0" layoutInCell="1" allowOverlap="1" wp14:anchorId="15B924A5" wp14:editId="7ABF7CEB">
                <wp:simplePos x="0" y="0"/>
                <wp:positionH relativeFrom="column">
                  <wp:posOffset>45720</wp:posOffset>
                </wp:positionH>
                <wp:positionV relativeFrom="paragraph">
                  <wp:posOffset>73660</wp:posOffset>
                </wp:positionV>
                <wp:extent cx="6400800" cy="0"/>
                <wp:effectExtent l="0" t="25400" r="25400"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9E1F3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8pt" to="507.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" strokeweight="4.5pt">
                <v:stroke linestyle="thickThin"/>
                <o:lock v:ext="edit" shapetype="f"/>
              </v:line>
            </w:pict>
          </mc:Fallback>
        </mc:AlternateContent>
      </w:r>
    </w:p>
    <w:p w:rsidR="00591D79" w:rsidRPr="00B43AF6" w:rsidRDefault="00591D79" w:rsidP="00591D79">
      <w:pPr>
        <w:jc w:val="center"/>
        <w:rPr>
          <w:color w:val="000000"/>
          <w:sz w:val="16"/>
          <w:szCs w:val="16"/>
        </w:rPr>
      </w:pPr>
    </w:p>
    <w:p w:rsidR="00591D79" w:rsidRDefault="00591D79" w:rsidP="00591D79">
      <w:pPr>
        <w:jc w:val="center"/>
        <w:rPr>
          <w:bCs/>
          <w:color w:val="000000"/>
        </w:rPr>
      </w:pPr>
      <w:r>
        <w:rPr>
          <w:bCs/>
          <w:color w:val="000000"/>
        </w:rPr>
        <w:t xml:space="preserve">Nicholls Auction Marketing Group  </w:t>
      </w:r>
    </w:p>
    <w:p w:rsidR="00591D79" w:rsidRPr="00C47BBA" w:rsidRDefault="00591D79" w:rsidP="00591D79">
      <w:pPr>
        <w:jc w:val="center"/>
        <w:rPr>
          <w:rFonts w:ascii="Palatino Linotype" w:hAnsi="Palatino Linotype"/>
          <w:i/>
          <w:sz w:val="20"/>
          <w:szCs w:val="20"/>
        </w:rPr>
      </w:pPr>
      <w:r w:rsidRPr="00C47BBA">
        <w:rPr>
          <w:rFonts w:ascii="Palatino Linotype" w:hAnsi="Palatino Linotype"/>
          <w:b/>
          <w:bCs/>
          <w:i/>
          <w:color w:val="000000"/>
          <w:sz w:val="20"/>
          <w:szCs w:val="20"/>
        </w:rPr>
        <w:t>Premier Service Since 1968</w:t>
      </w:r>
    </w:p>
    <w:p w:rsidR="00591D79" w:rsidRDefault="00591D79" w:rsidP="00591D79">
      <w:pPr>
        <w:jc w:val="both"/>
        <w:rPr>
          <w:rFonts w:ascii="Arial" w:hAnsi="Arial" w:cs="Arial"/>
          <w:b/>
          <w:bCs/>
          <w:color w:val="000000"/>
          <w:sz w:val="16"/>
          <w:szCs w:val="16"/>
        </w:rPr>
      </w:pPr>
    </w:p>
    <w:tbl>
      <w:tblPr>
        <w:tblW w:w="8059" w:type="dxa"/>
        <w:jc w:val="center"/>
        <w:tblLook w:val="04A0" w:firstRow="1" w:lastRow="0" w:firstColumn="1" w:lastColumn="0" w:noHBand="0" w:noVBand="1"/>
      </w:tblPr>
      <w:tblGrid>
        <w:gridCol w:w="8059"/>
      </w:tblGrid>
      <w:tr w:rsidR="00591D79" w:rsidRPr="005D1DC1" w:rsidTr="00DE0C31">
        <w:trPr>
          <w:trHeight w:val="1200"/>
          <w:jc w:val="center"/>
        </w:trPr>
        <w:tc>
          <w:tcPr>
            <w:tcW w:w="0" w:type="auto"/>
            <w:shd w:val="clear" w:color="auto" w:fill="auto"/>
          </w:tcPr>
          <w:p w:rsidR="00591D79" w:rsidRDefault="00591D79" w:rsidP="00DE0C31">
            <w:pPr>
              <w:jc w:val="center"/>
              <w:rPr>
                <w:rFonts w:ascii="Arial" w:hAnsi="Arial" w:cs="Arial"/>
                <w:b/>
                <w:bCs/>
                <w:color w:val="000000"/>
                <w:sz w:val="8"/>
                <w:szCs w:val="8"/>
              </w:rPr>
            </w:pPr>
          </w:p>
          <w:p w:rsidR="00591D79" w:rsidRPr="005D1DC1" w:rsidRDefault="00591D79" w:rsidP="00DE0C31">
            <w:pPr>
              <w:jc w:val="center"/>
              <w:rPr>
                <w:rFonts w:ascii="Arial" w:hAnsi="Arial" w:cs="Arial"/>
                <w:b/>
                <w:bCs/>
                <w:color w:val="000000"/>
                <w:sz w:val="28"/>
                <w:szCs w:val="28"/>
              </w:rPr>
            </w:pPr>
            <w:r w:rsidRPr="005D1DC1">
              <w:rPr>
                <w:rFonts w:ascii="Arial" w:hAnsi="Arial" w:cs="Arial"/>
                <w:b/>
                <w:bCs/>
                <w:noProof/>
                <w:color w:val="000000"/>
                <w:sz w:val="28"/>
                <w:szCs w:val="28"/>
              </w:rPr>
              <w:drawing>
                <wp:inline distT="0" distB="0" distL="0" distR="0" wp14:anchorId="1F283F4E" wp14:editId="66115798">
                  <wp:extent cx="4483100" cy="12065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0" cy="1206500"/>
                          </a:xfrm>
                          <a:prstGeom prst="rect">
                            <a:avLst/>
                          </a:prstGeom>
                          <a:noFill/>
                          <a:ln>
                            <a:noFill/>
                          </a:ln>
                        </pic:spPr>
                      </pic:pic>
                    </a:graphicData>
                  </a:graphic>
                </wp:inline>
              </w:drawing>
            </w:r>
          </w:p>
          <w:p w:rsidR="00591D79" w:rsidRPr="005D1DC1" w:rsidRDefault="00591D79" w:rsidP="00DE0C31">
            <w:pPr>
              <w:jc w:val="center"/>
              <w:rPr>
                <w:rFonts w:ascii="Arial" w:hAnsi="Arial" w:cs="Arial"/>
                <w:b/>
                <w:bCs/>
                <w:color w:val="000000"/>
                <w:sz w:val="16"/>
                <w:szCs w:val="16"/>
              </w:rPr>
            </w:pPr>
          </w:p>
        </w:tc>
      </w:tr>
    </w:tbl>
    <w:p w:rsidR="00591D79" w:rsidRDefault="00591D79" w:rsidP="00591D79">
      <w:pPr>
        <w:ind w:left="2880" w:hanging="2880"/>
        <w:rPr>
          <w:rFonts w:ascii="Palatino Linotype" w:hAnsi="Palatino Linotype" w:cs="Arial"/>
          <w:b/>
          <w:sz w:val="16"/>
          <w:szCs w:val="16"/>
          <w:u w:val="single"/>
        </w:rPr>
      </w:pPr>
    </w:p>
    <w:p w:rsidR="00591D79" w:rsidRPr="00B43AF6" w:rsidRDefault="00591D79" w:rsidP="00591D79">
      <w:pPr>
        <w:ind w:left="2880" w:hanging="2880"/>
        <w:rPr>
          <w:rFonts w:ascii="Palatino Linotype" w:hAnsi="Palatino Linotype" w:cs="Arial"/>
          <w:b/>
          <w:sz w:val="16"/>
          <w:szCs w:val="16"/>
          <w:u w:val="single"/>
        </w:rPr>
      </w:pPr>
    </w:p>
    <w:p w:rsidR="00591D79" w:rsidRDefault="00591D79" w:rsidP="00591D79">
      <w:pPr>
        <w:ind w:left="2880" w:hanging="2880"/>
        <w:rPr>
          <w:rFonts w:ascii="Palatino Linotype" w:hAnsi="Palatino Linotype" w:cs="Arial"/>
          <w:b/>
        </w:rPr>
      </w:pPr>
      <w:r w:rsidRPr="007613C5">
        <w:rPr>
          <w:rFonts w:ascii="Palatino Linotype" w:hAnsi="Palatino Linotype" w:cs="Arial"/>
          <w:b/>
          <w:u w:val="single"/>
        </w:rPr>
        <w:t>Property Location</w:t>
      </w:r>
      <w:r w:rsidRPr="00960795">
        <w:rPr>
          <w:rFonts w:ascii="Palatino Linotype" w:hAnsi="Palatino Linotype" w:cs="Arial"/>
          <w:b/>
          <w:sz w:val="22"/>
          <w:szCs w:val="22"/>
        </w:rPr>
        <w:tab/>
      </w:r>
      <w:r>
        <w:rPr>
          <w:rFonts w:ascii="Palatino Linotype" w:hAnsi="Palatino Linotype" w:cs="Arial"/>
          <w:b/>
        </w:rPr>
        <w:t>50 Cedar Oaks Lane</w:t>
      </w:r>
    </w:p>
    <w:p w:rsidR="00591D79" w:rsidRPr="00591D79" w:rsidRDefault="00591D79" w:rsidP="00591D79">
      <w:pPr>
        <w:ind w:left="2880" w:hanging="2880"/>
        <w:rPr>
          <w:rStyle w:val="Strong"/>
          <w:rFonts w:ascii="Palatino Linotype" w:hAnsi="Palatino Linotype" w:cs="Arial"/>
          <w:bCs w:val="0"/>
          <w:sz w:val="16"/>
          <w:szCs w:val="16"/>
        </w:rPr>
      </w:pPr>
      <w:r w:rsidRPr="00591D79">
        <w:rPr>
          <w:rFonts w:ascii="Palatino Linotype" w:hAnsi="Palatino Linotype" w:cs="Arial"/>
          <w:b/>
        </w:rPr>
        <w:tab/>
      </w:r>
      <w:r>
        <w:rPr>
          <w:rFonts w:ascii="Palatino Linotype" w:hAnsi="Palatino Linotype" w:cs="Arial"/>
          <w:b/>
        </w:rPr>
        <w:t>Fredericksburg, VA 22406</w:t>
      </w:r>
    </w:p>
    <w:p w:rsidR="00591D79" w:rsidRDefault="00591D79" w:rsidP="00591D79">
      <w:pPr>
        <w:ind w:left="2880" w:hanging="2880"/>
        <w:rPr>
          <w:rFonts w:ascii="Palatino Linotype" w:hAnsi="Palatino Linotype" w:cs="Arial"/>
          <w:b/>
          <w:u w:val="single"/>
        </w:rPr>
      </w:pPr>
    </w:p>
    <w:p w:rsidR="00591D79" w:rsidRPr="00591D79" w:rsidRDefault="00591D79" w:rsidP="00591D79">
      <w:pPr>
        <w:ind w:left="2880" w:hanging="2880"/>
        <w:rPr>
          <w:rFonts w:ascii="Palatino Linotype" w:hAnsi="Palatino Linotype"/>
        </w:rPr>
      </w:pPr>
      <w:r w:rsidRPr="003224B9">
        <w:rPr>
          <w:rFonts w:ascii="Palatino Linotype" w:hAnsi="Palatino Linotype" w:cs="Arial"/>
          <w:b/>
          <w:u w:val="single"/>
        </w:rPr>
        <w:t>Description</w:t>
      </w:r>
      <w:r w:rsidRPr="003224B9">
        <w:rPr>
          <w:rFonts w:ascii="Palatino Linotype" w:hAnsi="Palatino Linotype" w:cs="Arial"/>
        </w:rPr>
        <w:tab/>
      </w:r>
      <w:r w:rsidRPr="00591D79">
        <w:rPr>
          <w:rFonts w:ascii="Palatino Linotype" w:hAnsi="Palatino Linotype"/>
        </w:rPr>
        <w:t xml:space="preserve">55.8 +/- acres zoned A-1 in the Hartwood area of Stafford County, VA.  This valuable property features a custom built 3 BR brick home, several outbuildings &amp; barns, fenced pasture, 280' +/- of road frontage on </w:t>
      </w:r>
      <w:proofErr w:type="spellStart"/>
      <w:r w:rsidRPr="00591D79">
        <w:rPr>
          <w:rFonts w:ascii="Palatino Linotype" w:hAnsi="Palatino Linotype"/>
        </w:rPr>
        <w:t>Shackleford</w:t>
      </w:r>
      <w:proofErr w:type="spellEnd"/>
      <w:r w:rsidRPr="00591D79">
        <w:rPr>
          <w:rFonts w:ascii="Palatino Linotype" w:hAnsi="Palatino Linotype"/>
        </w:rPr>
        <w:t xml:space="preserve"> Well Rd. (Rt. 754) and a 60' deeded easement off of Rt. 17.  This amazing property will be </w:t>
      </w:r>
      <w:r w:rsidRPr="00591D79">
        <w:rPr>
          <w:rFonts w:ascii="Palatino Linotype" w:hAnsi="Palatino Linotype"/>
          <w:b/>
          <w:bCs/>
        </w:rPr>
        <w:t>SOLD to the Highest Bidder Regardless of Price!</w:t>
      </w:r>
    </w:p>
    <w:p w:rsidR="00591D79" w:rsidRPr="00591D79" w:rsidRDefault="00591D79" w:rsidP="00591D79">
      <w:pPr>
        <w:ind w:left="2880" w:hanging="2880"/>
        <w:rPr>
          <w:rFonts w:ascii="Palatino Linotype" w:hAnsi="Palatino Linotype"/>
        </w:rPr>
      </w:pPr>
    </w:p>
    <w:p w:rsidR="00591D79" w:rsidRPr="00591D79" w:rsidRDefault="00591D79" w:rsidP="00591D79">
      <w:pPr>
        <w:ind w:left="2880"/>
        <w:rPr>
          <w:rFonts w:ascii="Palatino Linotype" w:hAnsi="Palatino Linotype"/>
          <w:bCs/>
        </w:rPr>
      </w:pPr>
      <w:r w:rsidRPr="00591D79">
        <w:rPr>
          <w:rFonts w:ascii="Palatino Linotype" w:hAnsi="Palatino Linotype"/>
          <w:bCs/>
        </w:rPr>
        <w:t>Our seller is downsizing to a more manageable living situation, and has entrusted us to market and sell this amazing property.  This gorgeous 55 acres (in three parcels) is nestled off the main road, and boasts a custom builder built one owner home, several outbuildings &amp; barns, fenced pasture, tons of road frontage and a deeded easement off of Rt. 17.  This is a wonderful and rare opportunity for a family farm, animal lovers, home business, builders/developers and much more!!  Make plans NOW to own this Stafford County property at the PRICE YOU BID!!</w:t>
      </w:r>
    </w:p>
    <w:p w:rsidR="00591D79" w:rsidRPr="00BA1A2E" w:rsidRDefault="00591D79" w:rsidP="00591D79">
      <w:pPr>
        <w:ind w:left="1440"/>
        <w:rPr>
          <w:rFonts w:ascii="Palatino Linotype" w:hAnsi="Palatino Linotype"/>
          <w:bCs/>
        </w:rPr>
      </w:pPr>
    </w:p>
    <w:p w:rsidR="00591D79" w:rsidRPr="00591D79" w:rsidRDefault="00591D79" w:rsidP="00591D79">
      <w:pPr>
        <w:numPr>
          <w:ilvl w:val="0"/>
          <w:numId w:val="3"/>
        </w:numPr>
        <w:tabs>
          <w:tab w:val="clear" w:pos="3240"/>
          <w:tab w:val="num" w:pos="720"/>
        </w:tabs>
        <w:rPr>
          <w:rFonts w:ascii="Palatino Linotype" w:hAnsi="Palatino Linotype"/>
          <w:bCs/>
        </w:rPr>
      </w:pPr>
      <w:r w:rsidRPr="00591D79">
        <w:rPr>
          <w:rFonts w:ascii="Palatino Linotype" w:hAnsi="Palatino Linotype"/>
          <w:bCs/>
        </w:rPr>
        <w:t>Rock solid all brick one owner (owner was a builder) 3 BR/2 full &amp; 2 half BA home on 55.8 +/- acres (3 parcels).  Home is 4,811 +/- gross sf. and 3,355 +/- sf. above grade.</w:t>
      </w:r>
    </w:p>
    <w:p w:rsidR="00591D79" w:rsidRPr="00591D79" w:rsidRDefault="00591D79" w:rsidP="00591D79">
      <w:pPr>
        <w:numPr>
          <w:ilvl w:val="0"/>
          <w:numId w:val="3"/>
        </w:numPr>
        <w:tabs>
          <w:tab w:val="clear" w:pos="3240"/>
          <w:tab w:val="num" w:pos="720"/>
        </w:tabs>
        <w:rPr>
          <w:rFonts w:ascii="Palatino Linotype" w:hAnsi="Palatino Linotype"/>
          <w:bCs/>
        </w:rPr>
      </w:pPr>
      <w:r w:rsidRPr="00591D79">
        <w:rPr>
          <w:rFonts w:ascii="Palatino Linotype" w:hAnsi="Palatino Linotype"/>
          <w:bCs/>
        </w:rPr>
        <w:t>Kitchen featuring wood floors, center island, custom hickory cabinets, functional wood burning cook stove, pantry &amp; breakfast nook; living room w/wood burning fireplace; spacious family room/den w/vaulted ceiling &amp; beautiful exposed beams and a propane stove; laundry room (washer &amp; dryer convey); office w/built-in desk; hardwood foyer w/spiral staircase to upper level; 1,456 +/- sf. unfinished walk-out basement; attic</w:t>
      </w:r>
    </w:p>
    <w:p w:rsidR="00591D79" w:rsidRPr="00591D79" w:rsidRDefault="00591D79" w:rsidP="00591D79">
      <w:pPr>
        <w:numPr>
          <w:ilvl w:val="0"/>
          <w:numId w:val="3"/>
        </w:numPr>
        <w:tabs>
          <w:tab w:val="clear" w:pos="3240"/>
          <w:tab w:val="num" w:pos="720"/>
        </w:tabs>
        <w:rPr>
          <w:rFonts w:ascii="Palatino Linotype" w:hAnsi="Palatino Linotype"/>
          <w:bCs/>
        </w:rPr>
      </w:pPr>
      <w:r w:rsidRPr="00591D79">
        <w:rPr>
          <w:rFonts w:ascii="Palatino Linotype" w:hAnsi="Palatino Linotype"/>
          <w:bCs/>
        </w:rPr>
        <w:t>Scenic wrap around front porch; brick paver rear patio</w:t>
      </w:r>
    </w:p>
    <w:p w:rsidR="00591D79" w:rsidRPr="00591D79" w:rsidRDefault="00591D79" w:rsidP="00591D79">
      <w:pPr>
        <w:numPr>
          <w:ilvl w:val="0"/>
          <w:numId w:val="3"/>
        </w:numPr>
        <w:tabs>
          <w:tab w:val="clear" w:pos="3240"/>
          <w:tab w:val="num" w:pos="720"/>
        </w:tabs>
        <w:rPr>
          <w:rFonts w:ascii="Palatino Linotype" w:hAnsi="Palatino Linotype"/>
          <w:bCs/>
        </w:rPr>
      </w:pPr>
      <w:r w:rsidRPr="00591D79">
        <w:rPr>
          <w:rFonts w:ascii="Palatino Linotype" w:hAnsi="Palatino Linotype"/>
          <w:bCs/>
        </w:rPr>
        <w:t>Central AC; oil furnace; electric water heater; electrical service:  Dominion Power</w:t>
      </w:r>
    </w:p>
    <w:p w:rsidR="00591D79" w:rsidRPr="00591D79" w:rsidRDefault="00591D79" w:rsidP="00591D79">
      <w:pPr>
        <w:numPr>
          <w:ilvl w:val="0"/>
          <w:numId w:val="3"/>
        </w:numPr>
        <w:tabs>
          <w:tab w:val="clear" w:pos="3240"/>
          <w:tab w:val="num" w:pos="720"/>
        </w:tabs>
        <w:rPr>
          <w:rFonts w:ascii="Palatino Linotype" w:hAnsi="Palatino Linotype"/>
          <w:bCs/>
        </w:rPr>
      </w:pPr>
      <w:r w:rsidRPr="00591D79">
        <w:rPr>
          <w:rFonts w:ascii="Palatino Linotype" w:hAnsi="Palatino Linotype"/>
          <w:bCs/>
        </w:rPr>
        <w:t>Bored well &amp; septic system (septic tank was cleaned December 14, 2016, by American Tank Cleaning)</w:t>
      </w:r>
    </w:p>
    <w:p w:rsidR="00591D79" w:rsidRPr="00591D79" w:rsidRDefault="00591D79" w:rsidP="00591D79">
      <w:pPr>
        <w:numPr>
          <w:ilvl w:val="0"/>
          <w:numId w:val="3"/>
        </w:numPr>
        <w:tabs>
          <w:tab w:val="clear" w:pos="3240"/>
          <w:tab w:val="num" w:pos="720"/>
        </w:tabs>
        <w:rPr>
          <w:rFonts w:ascii="Palatino Linotype" w:hAnsi="Palatino Linotype"/>
          <w:bCs/>
        </w:rPr>
      </w:pPr>
      <w:r w:rsidRPr="00591D79">
        <w:rPr>
          <w:rFonts w:ascii="Palatino Linotype" w:hAnsi="Palatino Linotype"/>
          <w:bCs/>
        </w:rPr>
        <w:t>Internet:  Verizon DSL &amp; Direct TV; Oil &amp; propane provided by Southern States</w:t>
      </w:r>
    </w:p>
    <w:p w:rsidR="00591D79" w:rsidRPr="00591D79" w:rsidRDefault="00591D79" w:rsidP="00591D79">
      <w:pPr>
        <w:numPr>
          <w:ilvl w:val="0"/>
          <w:numId w:val="3"/>
        </w:numPr>
        <w:tabs>
          <w:tab w:val="clear" w:pos="3240"/>
          <w:tab w:val="num" w:pos="720"/>
        </w:tabs>
        <w:rPr>
          <w:rFonts w:ascii="Palatino Linotype" w:hAnsi="Palatino Linotype"/>
          <w:bCs/>
        </w:rPr>
      </w:pPr>
      <w:r w:rsidRPr="00591D79">
        <w:rPr>
          <w:rFonts w:ascii="Palatino Linotype" w:hAnsi="Palatino Linotype"/>
          <w:bCs/>
        </w:rPr>
        <w:t xml:space="preserve">8 outbuildings (barns, equipment and hay storage, sheds, etc.) and a cinder block shop w/roll-up overhead door and 3 walk-in doors; </w:t>
      </w:r>
      <w:r w:rsidRPr="00591D79">
        <w:rPr>
          <w:rFonts w:ascii="Palatino Linotype" w:hAnsi="Palatino Linotype"/>
          <w:bCs/>
        </w:rPr>
        <w:lastRenderedPageBreak/>
        <w:t>outbuildings have separate electrical panel box located in the shop; outbuildings have separate bored well</w:t>
      </w:r>
    </w:p>
    <w:p w:rsidR="00591D79" w:rsidRPr="00591D79" w:rsidRDefault="00591D79" w:rsidP="00591D79">
      <w:pPr>
        <w:numPr>
          <w:ilvl w:val="0"/>
          <w:numId w:val="3"/>
        </w:numPr>
        <w:tabs>
          <w:tab w:val="clear" w:pos="3240"/>
          <w:tab w:val="num" w:pos="720"/>
        </w:tabs>
        <w:rPr>
          <w:rFonts w:ascii="Palatino Linotype" w:hAnsi="Palatino Linotype"/>
          <w:bCs/>
        </w:rPr>
      </w:pPr>
      <w:r w:rsidRPr="00591D79">
        <w:rPr>
          <w:rFonts w:ascii="Palatino Linotype" w:hAnsi="Palatino Linotype"/>
          <w:bCs/>
        </w:rPr>
        <w:t>Black 3 board fencing and plenty of pasture; cattle guard</w:t>
      </w:r>
    </w:p>
    <w:p w:rsidR="00591D79" w:rsidRPr="00591D79" w:rsidRDefault="00591D79" w:rsidP="00591D79">
      <w:pPr>
        <w:numPr>
          <w:ilvl w:val="0"/>
          <w:numId w:val="3"/>
        </w:numPr>
        <w:tabs>
          <w:tab w:val="clear" w:pos="3240"/>
          <w:tab w:val="num" w:pos="720"/>
        </w:tabs>
        <w:rPr>
          <w:rFonts w:ascii="Palatino Linotype" w:hAnsi="Palatino Linotype"/>
          <w:bCs/>
        </w:rPr>
      </w:pPr>
      <w:r w:rsidRPr="00591D79">
        <w:rPr>
          <w:rFonts w:ascii="Palatino Linotype" w:hAnsi="Palatino Linotype"/>
          <w:bCs/>
        </w:rPr>
        <w:t xml:space="preserve">This A-1 zoned property features 280' +/- of frontage on </w:t>
      </w:r>
      <w:proofErr w:type="spellStart"/>
      <w:r w:rsidRPr="00591D79">
        <w:rPr>
          <w:rFonts w:ascii="Palatino Linotype" w:hAnsi="Palatino Linotype"/>
          <w:bCs/>
        </w:rPr>
        <w:t>Shackleford</w:t>
      </w:r>
      <w:proofErr w:type="spellEnd"/>
      <w:r w:rsidRPr="00591D79">
        <w:rPr>
          <w:rFonts w:ascii="Palatino Linotype" w:hAnsi="Palatino Linotype"/>
          <w:bCs/>
        </w:rPr>
        <w:t xml:space="preserve"> Well Rd. (Rt. 754) and a 60' deeded easement off of Rt. 17</w:t>
      </w:r>
    </w:p>
    <w:p w:rsidR="00591D79" w:rsidRPr="00591D79" w:rsidRDefault="00591D79" w:rsidP="00591D79">
      <w:pPr>
        <w:numPr>
          <w:ilvl w:val="0"/>
          <w:numId w:val="3"/>
        </w:numPr>
        <w:tabs>
          <w:tab w:val="clear" w:pos="3240"/>
          <w:tab w:val="num" w:pos="720"/>
        </w:tabs>
        <w:rPr>
          <w:rFonts w:ascii="Palatino Linotype" w:hAnsi="Palatino Linotype"/>
          <w:bCs/>
        </w:rPr>
      </w:pPr>
      <w:r w:rsidRPr="00591D79">
        <w:rPr>
          <w:rFonts w:ascii="Palatino Linotype" w:hAnsi="Palatino Linotype"/>
          <w:bCs/>
        </w:rPr>
        <w:t>This property is well located in the wonderful Hartwood community of Stafford County, and is only 1.2 miles from Rt. 17, 4 miles from the Fauquier County line, and 14 miles from I-95.</w:t>
      </w:r>
    </w:p>
    <w:p w:rsidR="00591D79" w:rsidRPr="00591D79" w:rsidRDefault="00591D79" w:rsidP="00591D79">
      <w:pPr>
        <w:numPr>
          <w:ilvl w:val="0"/>
          <w:numId w:val="3"/>
        </w:numPr>
        <w:tabs>
          <w:tab w:val="clear" w:pos="3240"/>
          <w:tab w:val="num" w:pos="720"/>
        </w:tabs>
        <w:rPr>
          <w:rFonts w:ascii="Palatino Linotype" w:hAnsi="Palatino Linotype"/>
          <w:bCs/>
        </w:rPr>
      </w:pPr>
      <w:r w:rsidRPr="00591D79">
        <w:rPr>
          <w:rFonts w:ascii="Palatino Linotype" w:hAnsi="Palatino Linotype"/>
          <w:bCs/>
        </w:rPr>
        <w:t>Tax Maps:  35-61A (40.9244 +/- acres w/home); 35-61 (9.1759 +/- acres); 35-58Q (5.747 +/- acres); Zoning:  A1; Home was built in 1986.  </w:t>
      </w:r>
      <w:hyperlink r:id="rId9" w:history="1">
        <w:r w:rsidRPr="00591D79">
          <w:rPr>
            <w:rStyle w:val="Hyperlink"/>
            <w:rFonts w:ascii="Palatino Linotype" w:hAnsi="Palatino Linotype"/>
            <w:bCs/>
          </w:rPr>
          <w:t>Please click HERE for the details of A-1 Zoning and the minimum lot size.</w:t>
        </w:r>
      </w:hyperlink>
    </w:p>
    <w:p w:rsidR="00591D79" w:rsidRPr="00591D79" w:rsidRDefault="00591D79" w:rsidP="00591D79">
      <w:pPr>
        <w:numPr>
          <w:ilvl w:val="0"/>
          <w:numId w:val="3"/>
        </w:numPr>
        <w:tabs>
          <w:tab w:val="clear" w:pos="3240"/>
          <w:tab w:val="num" w:pos="720"/>
        </w:tabs>
        <w:rPr>
          <w:rFonts w:ascii="Palatino Linotype" w:hAnsi="Palatino Linotype"/>
          <w:bCs/>
        </w:rPr>
      </w:pPr>
      <w:r w:rsidRPr="00591D79">
        <w:rPr>
          <w:rFonts w:ascii="Palatino Linotype" w:hAnsi="Palatino Linotype"/>
          <w:b/>
          <w:bCs/>
        </w:rPr>
        <w:t>Only $300,000 Suggested Starting Bid!!</w:t>
      </w:r>
    </w:p>
    <w:p w:rsidR="00591D79" w:rsidRDefault="00591D79" w:rsidP="00591D79">
      <w:pPr>
        <w:ind w:left="2880" w:hanging="2880"/>
        <w:rPr>
          <w:rFonts w:ascii="Palatino Linotype" w:hAnsi="Palatino Linotype" w:cs="Arial"/>
          <w:b/>
          <w:u w:val="single"/>
        </w:rPr>
      </w:pPr>
    </w:p>
    <w:p w:rsidR="00591D79" w:rsidRPr="00001C2A" w:rsidRDefault="00591D79" w:rsidP="00591D79">
      <w:pPr>
        <w:ind w:left="2880" w:hanging="2880"/>
        <w:rPr>
          <w:rStyle w:val="Strong"/>
          <w:rFonts w:ascii="Palatino Linotype" w:hAnsi="Palatino Linotype"/>
          <w:i/>
          <w:color w:val="000000"/>
          <w:u w:val="single"/>
        </w:rPr>
      </w:pPr>
      <w:r w:rsidRPr="00001C2A">
        <w:rPr>
          <w:rFonts w:ascii="Palatino Linotype" w:hAnsi="Palatino Linotype" w:cs="Arial"/>
          <w:b/>
          <w:u w:val="single"/>
        </w:rPr>
        <w:t>Date &amp; Time</w:t>
      </w:r>
      <w:r w:rsidRPr="00001C2A">
        <w:rPr>
          <w:rFonts w:ascii="Palatino Linotype" w:hAnsi="Palatino Linotype" w:cs="Arial"/>
          <w:b/>
        </w:rPr>
        <w:tab/>
      </w:r>
      <w:r w:rsidRPr="00001C2A">
        <w:rPr>
          <w:rStyle w:val="Strong"/>
          <w:rFonts w:ascii="Palatino Linotype" w:hAnsi="Palatino Linotype"/>
          <w:b w:val="0"/>
          <w:color w:val="000000"/>
        </w:rPr>
        <w:t xml:space="preserve">Auction conducted onsite on </w:t>
      </w:r>
      <w:r>
        <w:rPr>
          <w:rStyle w:val="Strong"/>
          <w:rFonts w:ascii="Palatino Linotype" w:hAnsi="Palatino Linotype"/>
          <w:i/>
          <w:color w:val="FF0000"/>
          <w:u w:val="single"/>
        </w:rPr>
        <w:t>August 10,</w:t>
      </w:r>
      <w:r w:rsidRPr="00001C2A">
        <w:rPr>
          <w:rStyle w:val="Strong"/>
          <w:rFonts w:ascii="Palatino Linotype" w:hAnsi="Palatino Linotype"/>
          <w:i/>
          <w:color w:val="FF0000"/>
          <w:u w:val="single"/>
        </w:rPr>
        <w:t xml:space="preserve"> 201</w:t>
      </w:r>
      <w:r>
        <w:rPr>
          <w:rStyle w:val="Strong"/>
          <w:rFonts w:ascii="Palatino Linotype" w:hAnsi="Palatino Linotype"/>
          <w:i/>
          <w:color w:val="FF0000"/>
          <w:u w:val="single"/>
        </w:rPr>
        <w:t>8</w:t>
      </w:r>
      <w:r w:rsidRPr="00001C2A">
        <w:rPr>
          <w:rStyle w:val="Strong"/>
          <w:rFonts w:ascii="Palatino Linotype" w:hAnsi="Palatino Linotype"/>
          <w:i/>
          <w:color w:val="FF0000"/>
          <w:u w:val="single"/>
        </w:rPr>
        <w:t xml:space="preserve"> at</w:t>
      </w:r>
      <w:r>
        <w:rPr>
          <w:rStyle w:val="Strong"/>
          <w:rFonts w:ascii="Palatino Linotype" w:hAnsi="Palatino Linotype"/>
          <w:i/>
          <w:color w:val="FF0000"/>
          <w:u w:val="single"/>
        </w:rPr>
        <w:t xml:space="preserve"> 11:00 am</w:t>
      </w:r>
      <w:r w:rsidRPr="00001C2A">
        <w:rPr>
          <w:rStyle w:val="Strong"/>
          <w:rFonts w:ascii="Palatino Linotype" w:hAnsi="Palatino Linotype"/>
          <w:i/>
          <w:color w:val="FF0000"/>
          <w:u w:val="single"/>
        </w:rPr>
        <w:t>.</w:t>
      </w:r>
    </w:p>
    <w:p w:rsidR="00591D79" w:rsidRPr="003369A2" w:rsidRDefault="00591D79" w:rsidP="00591D79">
      <w:pPr>
        <w:ind w:left="2880" w:hanging="2880"/>
        <w:rPr>
          <w:rFonts w:ascii="Palatino Linotype" w:hAnsi="Palatino Linotype" w:cs="Arial"/>
          <w:b/>
          <w:bCs/>
          <w:color w:val="000000"/>
          <w:sz w:val="16"/>
          <w:szCs w:val="16"/>
          <w:u w:val="single"/>
        </w:rPr>
      </w:pPr>
    </w:p>
    <w:p w:rsidR="00591D79" w:rsidRPr="00BA1A2E" w:rsidRDefault="00591D79" w:rsidP="00591D79">
      <w:pPr>
        <w:ind w:left="2880" w:hanging="2880"/>
        <w:rPr>
          <w:rFonts w:ascii="Palatino Linotype" w:hAnsi="Palatino Linotype"/>
          <w:iCs/>
        </w:rPr>
      </w:pPr>
      <w:r w:rsidRPr="00BA1A2E">
        <w:rPr>
          <w:rFonts w:ascii="Palatino Linotype" w:hAnsi="Palatino Linotype" w:cs="Arial"/>
          <w:b/>
          <w:bCs/>
          <w:color w:val="000000"/>
          <w:u w:val="single"/>
        </w:rPr>
        <w:t>Property Tour</w:t>
      </w:r>
      <w:r w:rsidRPr="00BA1A2E">
        <w:rPr>
          <w:rStyle w:val="Strong"/>
          <w:rFonts w:ascii="Palatino Linotype" w:hAnsi="Palatino Linotype" w:cs="Arial"/>
        </w:rPr>
        <w:t xml:space="preserve"> </w:t>
      </w:r>
      <w:r w:rsidRPr="00BA1A2E">
        <w:rPr>
          <w:rStyle w:val="Strong"/>
          <w:rFonts w:ascii="Palatino Linotype" w:hAnsi="Palatino Linotype" w:cs="Arial"/>
        </w:rPr>
        <w:tab/>
      </w:r>
      <w:r>
        <w:rPr>
          <w:rFonts w:ascii="Palatino Linotype" w:hAnsi="Palatino Linotype"/>
          <w:iCs/>
        </w:rPr>
        <w:t>Property Tour:  Wednesday</w:t>
      </w:r>
      <w:r w:rsidRPr="00BA1A2E">
        <w:rPr>
          <w:rFonts w:ascii="Palatino Linotype" w:hAnsi="Palatino Linotype"/>
          <w:iCs/>
        </w:rPr>
        <w:t xml:space="preserve">, </w:t>
      </w:r>
      <w:r>
        <w:rPr>
          <w:rFonts w:ascii="Palatino Linotype" w:hAnsi="Palatino Linotype"/>
          <w:iCs/>
        </w:rPr>
        <w:t>August 1</w:t>
      </w:r>
      <w:r w:rsidRPr="00BA1A2E">
        <w:rPr>
          <w:rFonts w:ascii="Palatino Linotype" w:hAnsi="Palatino Linotype"/>
          <w:iCs/>
        </w:rPr>
        <w:t xml:space="preserve"> @ </w:t>
      </w:r>
      <w:r>
        <w:rPr>
          <w:rFonts w:ascii="Palatino Linotype" w:hAnsi="Palatino Linotype"/>
          <w:iCs/>
        </w:rPr>
        <w:t>3:00pm</w:t>
      </w:r>
      <w:r w:rsidRPr="00BA1A2E">
        <w:rPr>
          <w:rFonts w:ascii="Palatino Linotype" w:hAnsi="Palatino Linotype"/>
          <w:iCs/>
        </w:rPr>
        <w:t xml:space="preserve"> SHARP.  Please contact Kelly Strauss for more information (</w:t>
      </w:r>
      <w:hyperlink r:id="rId10" w:history="1">
        <w:r w:rsidRPr="00BA1A2E">
          <w:rPr>
            <w:rStyle w:val="Hyperlink"/>
            <w:rFonts w:ascii="Palatino Linotype" w:hAnsi="Palatino Linotype"/>
            <w:iCs/>
          </w:rPr>
          <w:t>540-226-1279</w:t>
        </w:r>
      </w:hyperlink>
      <w:r w:rsidRPr="00BA1A2E">
        <w:rPr>
          <w:rFonts w:ascii="Palatino Linotype" w:hAnsi="Palatino Linotype"/>
          <w:iCs/>
        </w:rPr>
        <w:t>). .</w:t>
      </w:r>
    </w:p>
    <w:p w:rsidR="00591D79" w:rsidRPr="00BA1A2E" w:rsidRDefault="00591D79" w:rsidP="00591D79">
      <w:pPr>
        <w:ind w:left="2880" w:hanging="2880"/>
        <w:rPr>
          <w:rFonts w:ascii="Palatino Linotype" w:hAnsi="Palatino Linotype"/>
        </w:rPr>
      </w:pPr>
    </w:p>
    <w:p w:rsidR="00591D79" w:rsidRPr="00001C2A" w:rsidRDefault="00591D79" w:rsidP="00591D79">
      <w:pPr>
        <w:ind w:left="2880" w:hanging="2880"/>
        <w:rPr>
          <w:rFonts w:ascii="Palatino Linotype" w:hAnsi="Palatino Linotype" w:cs="Arial"/>
          <w:b/>
          <w:bCs/>
          <w:color w:val="000000"/>
          <w:sz w:val="16"/>
          <w:szCs w:val="16"/>
          <w:u w:val="single"/>
        </w:rPr>
      </w:pPr>
    </w:p>
    <w:p w:rsidR="00591D79" w:rsidRPr="00F65B84" w:rsidRDefault="00591D79" w:rsidP="00591D79">
      <w:pPr>
        <w:ind w:left="2880" w:hanging="2880"/>
        <w:rPr>
          <w:rFonts w:ascii="Palatino Linotype" w:hAnsi="Palatino Linotype" w:cs="Arial"/>
          <w:b/>
          <w:bCs/>
          <w:color w:val="FF0000"/>
        </w:rPr>
      </w:pPr>
      <w:r w:rsidRPr="00001C2A">
        <w:rPr>
          <w:rFonts w:ascii="Palatino Linotype" w:hAnsi="Palatino Linotype" w:cs="Arial"/>
          <w:b/>
          <w:bCs/>
          <w:color w:val="000000"/>
          <w:u w:val="single"/>
        </w:rPr>
        <w:t>Earnest Money</w:t>
      </w:r>
      <w:r w:rsidRPr="00001C2A">
        <w:rPr>
          <w:rFonts w:ascii="Palatino Linotype" w:hAnsi="Palatino Linotype" w:cs="Arial"/>
          <w:b/>
          <w:bCs/>
          <w:color w:val="000000"/>
        </w:rPr>
        <w:tab/>
      </w:r>
      <w:r w:rsidRPr="00F65B84">
        <w:rPr>
          <w:rFonts w:ascii="Palatino Linotype" w:hAnsi="Palatino Linotype" w:cs="Arial"/>
          <w:b/>
          <w:bCs/>
          <w:color w:val="FF0000"/>
        </w:rPr>
        <w:t>$</w:t>
      </w:r>
      <w:r>
        <w:rPr>
          <w:rFonts w:ascii="Palatino Linotype" w:hAnsi="Palatino Linotype" w:cs="Arial"/>
          <w:b/>
          <w:bCs/>
          <w:color w:val="FF0000"/>
        </w:rPr>
        <w:t>25,000</w:t>
      </w:r>
      <w:r w:rsidRPr="00F65B84">
        <w:rPr>
          <w:rFonts w:ascii="Palatino Linotype" w:hAnsi="Palatino Linotype" w:cs="Arial"/>
          <w:b/>
          <w:bCs/>
          <w:color w:val="FF0000"/>
        </w:rPr>
        <w:t xml:space="preserve"> deposit due immediately after confirmation of final bid.</w:t>
      </w:r>
    </w:p>
    <w:p w:rsidR="00591D79" w:rsidRDefault="00591D79" w:rsidP="00591D79">
      <w:pPr>
        <w:ind w:left="2880"/>
        <w:rPr>
          <w:rFonts w:ascii="Palatino Linotype" w:hAnsi="Palatino Linotype" w:cs="Arial"/>
          <w:b/>
          <w:bCs/>
          <w:color w:val="FF0000"/>
          <w:u w:val="single"/>
        </w:rPr>
      </w:pPr>
      <w:r w:rsidRPr="00F65B84">
        <w:rPr>
          <w:rFonts w:ascii="Palatino Linotype" w:hAnsi="Palatino Linotype" w:cs="Arial"/>
          <w:b/>
          <w:bCs/>
          <w:color w:val="FF0000"/>
          <w:u w:val="single"/>
        </w:rPr>
        <w:t xml:space="preserve">Deposit must be in the form of a </w:t>
      </w:r>
      <w:r>
        <w:rPr>
          <w:rFonts w:ascii="Palatino Linotype" w:hAnsi="Palatino Linotype" w:cs="Arial"/>
          <w:b/>
          <w:bCs/>
          <w:color w:val="FF0000"/>
          <w:u w:val="single"/>
        </w:rPr>
        <w:t xml:space="preserve">cashier’s check or </w:t>
      </w:r>
      <w:r w:rsidRPr="00F65B84">
        <w:rPr>
          <w:rFonts w:ascii="Palatino Linotype" w:hAnsi="Palatino Linotype" w:cs="Arial"/>
          <w:b/>
          <w:bCs/>
          <w:color w:val="FF0000"/>
          <w:u w:val="single"/>
        </w:rPr>
        <w:t>certified check</w:t>
      </w:r>
      <w:r>
        <w:rPr>
          <w:rFonts w:ascii="Palatino Linotype" w:hAnsi="Palatino Linotype" w:cs="Arial"/>
          <w:b/>
          <w:bCs/>
          <w:color w:val="FF0000"/>
          <w:u w:val="single"/>
        </w:rPr>
        <w:t xml:space="preserve"> (US funds) made </w:t>
      </w:r>
      <w:r w:rsidRPr="00F65B84">
        <w:rPr>
          <w:rFonts w:ascii="Palatino Linotype" w:hAnsi="Palatino Linotype" w:cs="Arial"/>
          <w:b/>
          <w:bCs/>
          <w:color w:val="FF0000"/>
          <w:u w:val="single"/>
        </w:rPr>
        <w:t>payable to yourself.</w:t>
      </w:r>
    </w:p>
    <w:p w:rsidR="00591D79" w:rsidRPr="00DE2AF9" w:rsidRDefault="00591D79" w:rsidP="00591D79">
      <w:pPr>
        <w:rPr>
          <w:rFonts w:ascii="Palatino Linotype" w:hAnsi="Palatino Linotype" w:cs="Arial"/>
          <w:b/>
          <w:bCs/>
          <w:color w:val="FF0000"/>
          <w:sz w:val="16"/>
          <w:szCs w:val="16"/>
          <w:u w:val="single"/>
        </w:rPr>
      </w:pPr>
    </w:p>
    <w:p w:rsidR="00591D79" w:rsidRDefault="00591D79" w:rsidP="00591D79">
      <w:pPr>
        <w:ind w:left="2880" w:hanging="2880"/>
        <w:rPr>
          <w:rFonts w:ascii="Palatino Linotype" w:hAnsi="Palatino Linotype" w:cs="Arial"/>
          <w:b/>
          <w:bCs/>
          <w:color w:val="000000"/>
          <w:u w:val="single"/>
        </w:rPr>
      </w:pPr>
      <w:r w:rsidRPr="00001C2A">
        <w:rPr>
          <w:rFonts w:ascii="Palatino Linotype" w:hAnsi="Palatino Linotype" w:cs="Arial"/>
          <w:b/>
          <w:bCs/>
          <w:color w:val="000000"/>
          <w:u w:val="single"/>
        </w:rPr>
        <w:t>Closing</w:t>
      </w:r>
      <w:r w:rsidRPr="00001C2A">
        <w:rPr>
          <w:rFonts w:ascii="Palatino Linotype" w:hAnsi="Palatino Linotype" w:cs="Arial"/>
          <w:b/>
          <w:bCs/>
          <w:color w:val="000000"/>
        </w:rPr>
        <w:tab/>
      </w:r>
      <w:r w:rsidRPr="00001C2A">
        <w:rPr>
          <w:rFonts w:ascii="Palatino Linotype" w:hAnsi="Palatino Linotype" w:cs="Arial"/>
          <w:bCs/>
          <w:color w:val="000000"/>
        </w:rPr>
        <w:t xml:space="preserve">Closing is to take place on or before </w:t>
      </w:r>
      <w:r>
        <w:rPr>
          <w:rFonts w:ascii="Palatino Linotype" w:hAnsi="Palatino Linotype" w:cs="Arial"/>
          <w:bCs/>
          <w:color w:val="000000"/>
        </w:rPr>
        <w:t>30-45</w:t>
      </w:r>
      <w:r w:rsidRPr="00001C2A">
        <w:rPr>
          <w:rFonts w:ascii="Palatino Linotype" w:hAnsi="Palatino Linotype" w:cs="Arial"/>
          <w:bCs/>
          <w:color w:val="000000"/>
        </w:rPr>
        <w:t xml:space="preserve"> days from date of auction.  Buyer acknowledges that time is of the essence</w:t>
      </w:r>
      <w:r>
        <w:rPr>
          <w:rFonts w:ascii="Palatino Linotype" w:hAnsi="Palatino Linotype" w:cs="Arial"/>
          <w:bCs/>
          <w:color w:val="000000"/>
        </w:rPr>
        <w:t>.</w:t>
      </w:r>
    </w:p>
    <w:p w:rsidR="00591D79" w:rsidRDefault="00591D79" w:rsidP="00591D79">
      <w:pPr>
        <w:ind w:left="2880" w:hanging="2880"/>
        <w:rPr>
          <w:rFonts w:ascii="Palatino Linotype" w:hAnsi="Palatino Linotype" w:cs="Arial"/>
          <w:b/>
          <w:bCs/>
          <w:color w:val="000000"/>
          <w:sz w:val="16"/>
          <w:szCs w:val="16"/>
          <w:u w:val="single"/>
        </w:rPr>
      </w:pPr>
    </w:p>
    <w:p w:rsidR="00591D79" w:rsidRDefault="00591D79" w:rsidP="00591D79">
      <w:pPr>
        <w:ind w:left="2880" w:hanging="2880"/>
        <w:rPr>
          <w:rFonts w:ascii="Palatino Linotype" w:hAnsi="Palatino Linotype"/>
        </w:rPr>
      </w:pPr>
      <w:r w:rsidRPr="007D2D46">
        <w:rPr>
          <w:rFonts w:ascii="Palatino Linotype" w:hAnsi="Palatino Linotype"/>
          <w:b/>
          <w:u w:val="single"/>
        </w:rPr>
        <w:t>Realtor Acknowledgment</w:t>
      </w:r>
      <w:r>
        <w:rPr>
          <w:rFonts w:ascii="Palatino Linotype" w:hAnsi="Palatino Linotype"/>
        </w:rPr>
        <w:tab/>
      </w:r>
      <w:r w:rsidRPr="007D2D46">
        <w:rPr>
          <w:rFonts w:ascii="Palatino Linotype" w:hAnsi="Palatino Linotype"/>
        </w:rPr>
        <w:t>Although not required, if a buyer has been working with a real estate agent, the real estate agent must complete the realtor representation acknowledgment form.  In order for the real estate agent to be compensated, realtor representation acknowledgment forms must be completed and submitted no later than 5</w:t>
      </w:r>
      <w:r>
        <w:rPr>
          <w:rFonts w:ascii="Palatino Linotype" w:hAnsi="Palatino Linotype"/>
        </w:rPr>
        <w:t xml:space="preserve"> pm on 8</w:t>
      </w:r>
      <w:r w:rsidRPr="007D2D46">
        <w:rPr>
          <w:rFonts w:ascii="Palatino Linotype" w:hAnsi="Palatino Linotype"/>
        </w:rPr>
        <w:t>/</w:t>
      </w:r>
      <w:r>
        <w:rPr>
          <w:rFonts w:ascii="Palatino Linotype" w:hAnsi="Palatino Linotype"/>
        </w:rPr>
        <w:t>9/18</w:t>
      </w:r>
      <w:r w:rsidRPr="007D2D46">
        <w:rPr>
          <w:rFonts w:ascii="Palatino Linotype" w:hAnsi="Palatino Linotype"/>
        </w:rPr>
        <w:t xml:space="preserve"> and all terms adhered to.</w:t>
      </w:r>
    </w:p>
    <w:p w:rsidR="00591D79" w:rsidRPr="00001C2A" w:rsidRDefault="00591D79" w:rsidP="00591D79">
      <w:pPr>
        <w:rPr>
          <w:rFonts w:ascii="Palatino Linotype" w:hAnsi="Palatino Linotype" w:cs="Arial"/>
          <w:b/>
          <w:bCs/>
          <w:sz w:val="16"/>
          <w:szCs w:val="16"/>
        </w:rPr>
      </w:pPr>
    </w:p>
    <w:p w:rsidR="00591D79" w:rsidRDefault="00591D79" w:rsidP="00591D79">
      <w:pPr>
        <w:ind w:left="2880" w:hanging="2880"/>
        <w:rPr>
          <w:rFonts w:ascii="Palatino Linotype" w:hAnsi="Palatino Linotype" w:cs="Arial"/>
          <w:b/>
          <w:bCs/>
          <w:color w:val="000000"/>
        </w:rPr>
      </w:pPr>
      <w:r>
        <w:rPr>
          <w:rFonts w:ascii="Palatino Linotype" w:hAnsi="Palatino Linotype" w:cs="Arial"/>
          <w:b/>
          <w:bCs/>
          <w:color w:val="000000"/>
          <w:u w:val="single"/>
        </w:rPr>
        <w:t>Financing</w:t>
      </w:r>
      <w:r w:rsidRPr="00001C2A">
        <w:rPr>
          <w:rFonts w:ascii="Palatino Linotype" w:hAnsi="Palatino Linotype" w:cs="Arial"/>
          <w:b/>
          <w:bCs/>
          <w:color w:val="000000"/>
        </w:rPr>
        <w:tab/>
      </w:r>
      <w:r>
        <w:rPr>
          <w:rFonts w:ascii="Palatino Linotype" w:hAnsi="Palatino Linotype" w:cs="Arial"/>
          <w:bCs/>
          <w:color w:val="000000"/>
        </w:rPr>
        <w:t>Need Financing for this home? Contact Kelly Strauss for financing information (540) 226-1279</w:t>
      </w:r>
      <w:r w:rsidRPr="00001C2A">
        <w:rPr>
          <w:rFonts w:ascii="Palatino Linotype" w:hAnsi="Palatino Linotype" w:cs="Arial"/>
          <w:bCs/>
          <w:color w:val="000000"/>
        </w:rPr>
        <w:t>.</w:t>
      </w:r>
    </w:p>
    <w:p w:rsidR="00591D79" w:rsidRPr="00F300C7" w:rsidRDefault="00591D79" w:rsidP="00591D79">
      <w:pPr>
        <w:ind w:left="2880" w:hanging="2880"/>
        <w:rPr>
          <w:rFonts w:ascii="Palatino Linotype" w:hAnsi="Palatino Linotype" w:cs="Arial"/>
          <w:b/>
          <w:bCs/>
          <w:color w:val="000000"/>
          <w:sz w:val="16"/>
          <w:szCs w:val="16"/>
        </w:rPr>
      </w:pPr>
    </w:p>
    <w:p w:rsidR="00591D79" w:rsidRDefault="00591D79" w:rsidP="00591D79">
      <w:pPr>
        <w:ind w:left="2880" w:hanging="2880"/>
        <w:rPr>
          <w:rFonts w:ascii="Palatino Linotype" w:hAnsi="Palatino Linotype"/>
        </w:rPr>
      </w:pPr>
      <w:r>
        <w:rPr>
          <w:rFonts w:ascii="Palatino Linotype" w:hAnsi="Palatino Linotype" w:cs="Arial"/>
          <w:b/>
          <w:bCs/>
          <w:color w:val="000000"/>
          <w:u w:val="single"/>
        </w:rPr>
        <w:t>Auctioneers Note</w:t>
      </w:r>
      <w:r w:rsidRPr="00001C2A">
        <w:rPr>
          <w:rStyle w:val="Strong"/>
          <w:rFonts w:ascii="Palatino Linotype" w:hAnsi="Palatino Linotype" w:cs="Arial"/>
        </w:rPr>
        <w:t xml:space="preserve"> </w:t>
      </w:r>
      <w:r w:rsidRPr="00001C2A">
        <w:rPr>
          <w:rStyle w:val="Strong"/>
          <w:rFonts w:ascii="Palatino Linotype" w:hAnsi="Palatino Linotype" w:cs="Arial"/>
        </w:rPr>
        <w:tab/>
      </w:r>
      <w:r w:rsidRPr="00100FAA">
        <w:rPr>
          <w:rFonts w:ascii="Palatino Linotype" w:hAnsi="Palatino Linotype"/>
        </w:rPr>
        <w:t>All information and dimensions were derived from sources believed to be correct, but are not guaranteed. Buyers shall rely on their own information, judgment, and inspection of the property. All auction day announcements take precedence over any previously printed material or any other oral statements made.</w:t>
      </w:r>
    </w:p>
    <w:p w:rsidR="00591D79" w:rsidRPr="00001C2A" w:rsidRDefault="00591D79" w:rsidP="00591D79">
      <w:pPr>
        <w:ind w:left="2880" w:hanging="2880"/>
        <w:rPr>
          <w:rFonts w:ascii="Palatino Linotype" w:hAnsi="Palatino Linotype" w:cs="Arial"/>
          <w:b/>
          <w:bCs/>
          <w:color w:val="000000"/>
          <w:sz w:val="16"/>
          <w:szCs w:val="16"/>
        </w:rPr>
      </w:pPr>
    </w:p>
    <w:p w:rsidR="00591D79" w:rsidRPr="00001C2A" w:rsidRDefault="00591D79" w:rsidP="00591D79">
      <w:pPr>
        <w:ind w:left="2880" w:hanging="2880"/>
        <w:rPr>
          <w:rFonts w:ascii="Palatino Linotype" w:hAnsi="Palatino Linotype"/>
        </w:rPr>
      </w:pPr>
      <w:r w:rsidRPr="00001C2A">
        <w:rPr>
          <w:rFonts w:ascii="Palatino Linotype" w:hAnsi="Palatino Linotype" w:cs="Arial"/>
          <w:b/>
          <w:bCs/>
          <w:color w:val="000000"/>
          <w:u w:val="single"/>
        </w:rPr>
        <w:t>Can’t Attend?</w:t>
      </w:r>
      <w:r w:rsidRPr="00001C2A">
        <w:rPr>
          <w:rFonts w:ascii="Palatino Linotype" w:hAnsi="Palatino Linotype"/>
        </w:rPr>
        <w:tab/>
        <w:t>Can’t attend the auction, but still want to bid? No problem! Download our app in the Apple App Store, Google Play Store, or use your web browser to register and bid during the live auction.</w:t>
      </w:r>
    </w:p>
    <w:p w:rsidR="00591D79" w:rsidRPr="00001C2A" w:rsidRDefault="00591D79" w:rsidP="00591D79">
      <w:pPr>
        <w:ind w:left="2880" w:hanging="2880"/>
        <w:rPr>
          <w:rFonts w:ascii="Palatino Linotype" w:hAnsi="Palatino Linotype"/>
          <w:sz w:val="16"/>
          <w:szCs w:val="16"/>
        </w:rPr>
      </w:pPr>
    </w:p>
    <w:p w:rsidR="00591D79" w:rsidRDefault="00591D79" w:rsidP="00591D79">
      <w:pPr>
        <w:ind w:left="2880" w:hanging="2880"/>
        <w:rPr>
          <w:rFonts w:ascii="Palatino Linotype" w:hAnsi="Palatino Linotype" w:cs="Arial"/>
          <w:bCs/>
          <w:color w:val="000000"/>
        </w:rPr>
      </w:pPr>
      <w:r w:rsidRPr="00001C2A">
        <w:rPr>
          <w:rFonts w:ascii="Palatino Linotype" w:hAnsi="Palatino Linotype" w:cs="Arial"/>
          <w:b/>
          <w:bCs/>
          <w:color w:val="000000"/>
          <w:u w:val="single"/>
        </w:rPr>
        <w:t>Notes</w:t>
      </w:r>
      <w:r w:rsidRPr="00001C2A">
        <w:rPr>
          <w:rFonts w:ascii="Palatino Linotype" w:hAnsi="Palatino Linotype" w:cs="Arial"/>
          <w:b/>
          <w:bCs/>
          <w:color w:val="000000"/>
        </w:rPr>
        <w:tab/>
      </w:r>
      <w:r w:rsidRPr="00001C2A">
        <w:rPr>
          <w:rFonts w:ascii="Palatino Linotype" w:hAnsi="Palatino Linotype" w:cs="Arial"/>
          <w:bCs/>
          <w:color w:val="000000"/>
        </w:rPr>
        <w:t>1.</w:t>
      </w:r>
    </w:p>
    <w:p w:rsidR="00591D79" w:rsidRPr="00001C2A" w:rsidRDefault="00591D79" w:rsidP="00591D79">
      <w:pPr>
        <w:ind w:left="2880" w:hanging="2880"/>
        <w:rPr>
          <w:rFonts w:ascii="Palatino Linotype" w:hAnsi="Palatino Linotype" w:cs="Arial"/>
          <w:bCs/>
          <w:color w:val="000000"/>
        </w:rPr>
      </w:pPr>
    </w:p>
    <w:p w:rsidR="00591D79" w:rsidRDefault="00591D79" w:rsidP="00591D79">
      <w:pPr>
        <w:ind w:left="2880"/>
        <w:rPr>
          <w:rFonts w:ascii="Palatino Linotype" w:hAnsi="Palatino Linotype" w:cs="Arial"/>
          <w:bCs/>
          <w:color w:val="000000"/>
        </w:rPr>
      </w:pPr>
      <w:r w:rsidRPr="00001C2A">
        <w:rPr>
          <w:rFonts w:ascii="Palatino Linotype" w:hAnsi="Palatino Linotype" w:cs="Arial"/>
          <w:bCs/>
          <w:color w:val="000000"/>
        </w:rPr>
        <w:t>2.</w:t>
      </w:r>
    </w:p>
    <w:p w:rsidR="00591D79" w:rsidRPr="00001C2A" w:rsidRDefault="00591D79" w:rsidP="00591D79">
      <w:pPr>
        <w:ind w:left="2880"/>
        <w:rPr>
          <w:rFonts w:ascii="Palatino Linotype" w:hAnsi="Palatino Linotype" w:cs="Arial"/>
          <w:bCs/>
          <w:color w:val="000000"/>
        </w:rPr>
      </w:pPr>
    </w:p>
    <w:p w:rsidR="00591D79" w:rsidRDefault="00591D79" w:rsidP="00591D79">
      <w:pPr>
        <w:rPr>
          <w:rFonts w:ascii="Palatino Linotype" w:hAnsi="Palatino Linotype" w:cs="Arial"/>
          <w:bCs/>
          <w:color w:val="000000"/>
        </w:rPr>
      </w:pPr>
    </w:p>
    <w:p w:rsidR="00591D79" w:rsidRPr="00BA1A2E" w:rsidRDefault="00591D79" w:rsidP="00591D79">
      <w:pPr>
        <w:ind w:left="2880"/>
        <w:rPr>
          <w:rFonts w:ascii="Palatino Linotype" w:hAnsi="Palatino Linotype" w:cs="Arial"/>
          <w:bCs/>
          <w:color w:val="000000"/>
        </w:rPr>
        <w:sectPr w:rsidR="00591D79" w:rsidRPr="00BA1A2E" w:rsidSect="00DE434E">
          <w:pgSz w:w="12240" w:h="15840"/>
          <w:pgMar w:top="288" w:right="720" w:bottom="288" w:left="864" w:header="720" w:footer="720" w:gutter="0"/>
          <w:cols w:space="720"/>
          <w:noEndnote/>
        </w:sectPr>
      </w:pPr>
    </w:p>
    <w:p w:rsidR="00591D79" w:rsidRDefault="00591D79" w:rsidP="00591D79">
      <w:pPr>
        <w:jc w:val="center"/>
        <w:rPr>
          <w:rFonts w:ascii="Arial" w:hAnsi="Arial" w:cs="Arial"/>
          <w:b/>
          <w:bCs/>
          <w:color w:val="000000"/>
          <w:sz w:val="32"/>
          <w:szCs w:val="32"/>
          <w:u w:val="single"/>
        </w:rPr>
      </w:pPr>
      <w:r>
        <w:rPr>
          <w:rFonts w:ascii="Arial" w:hAnsi="Arial" w:cs="Arial"/>
          <w:b/>
          <w:bCs/>
          <w:color w:val="000000"/>
          <w:sz w:val="32"/>
          <w:szCs w:val="32"/>
          <w:u w:val="single"/>
        </w:rPr>
        <w:lastRenderedPageBreak/>
        <w:t>Terms &amp; Conditions</w:t>
      </w:r>
    </w:p>
    <w:p w:rsidR="00591D79" w:rsidRDefault="00591D79" w:rsidP="00591D79">
      <w:pPr>
        <w:rPr>
          <w:rFonts w:ascii="Arial" w:hAnsi="Arial" w:cs="Arial"/>
          <w:b/>
          <w:bCs/>
          <w:color w:val="000000"/>
          <w:sz w:val="16"/>
          <w:szCs w:val="16"/>
          <w:u w:val="single"/>
        </w:rPr>
      </w:pPr>
    </w:p>
    <w:p w:rsidR="00591D79" w:rsidRDefault="00591D79" w:rsidP="00591D79">
      <w:pPr>
        <w:rPr>
          <w:rFonts w:ascii="Arial" w:hAnsi="Arial" w:cs="Arial"/>
          <w:b/>
          <w:bCs/>
          <w:color w:val="000000"/>
          <w:sz w:val="16"/>
          <w:szCs w:val="16"/>
          <w:u w:val="single"/>
        </w:rPr>
      </w:pPr>
    </w:p>
    <w:p w:rsidR="00591D79" w:rsidRPr="002B196B" w:rsidRDefault="00591D79" w:rsidP="00591D79">
      <w:pPr>
        <w:rPr>
          <w:rFonts w:ascii="Arial" w:hAnsi="Arial" w:cs="Arial"/>
          <w:b/>
          <w:bCs/>
          <w:color w:val="000000"/>
          <w:sz w:val="16"/>
          <w:szCs w:val="16"/>
          <w:u w:val="single"/>
        </w:rPr>
      </w:pPr>
      <w:r w:rsidRPr="002B196B">
        <w:rPr>
          <w:rFonts w:ascii="Arial" w:hAnsi="Arial" w:cs="Arial"/>
          <w:b/>
          <w:bCs/>
          <w:color w:val="000000"/>
          <w:sz w:val="16"/>
          <w:szCs w:val="16"/>
          <w:u w:val="single"/>
        </w:rPr>
        <w:t>Auctioneer’s Authority on Bidding Procedures and Bidding:</w:t>
      </w:r>
    </w:p>
    <w:p w:rsidR="00591D79" w:rsidRDefault="00591D79" w:rsidP="00591D79">
      <w:pPr>
        <w:rPr>
          <w:rFonts w:ascii="Arial" w:hAnsi="Arial" w:cs="Arial"/>
          <w:bCs/>
          <w:color w:val="000000"/>
          <w:sz w:val="16"/>
          <w:szCs w:val="16"/>
        </w:rPr>
      </w:pPr>
      <w:r w:rsidRPr="002B196B">
        <w:rPr>
          <w:rFonts w:ascii="Arial" w:hAnsi="Arial" w:cs="Arial"/>
          <w:b/>
          <w:bCs/>
          <w:color w:val="000000"/>
          <w:sz w:val="16"/>
          <w:szCs w:val="16"/>
          <w:u w:val="single"/>
        </w:rPr>
        <w:t>Bidding Procedures:</w:t>
      </w:r>
      <w:r w:rsidRPr="002B196B">
        <w:rPr>
          <w:rFonts w:ascii="Arial" w:hAnsi="Arial" w:cs="Arial"/>
          <w:bCs/>
          <w:color w:val="000000"/>
          <w:sz w:val="16"/>
          <w:szCs w:val="16"/>
        </w:rPr>
        <w:t xml:space="preserve">  Open and verbal.  Announcements made on the day of the auction will take precedence over all printed material or oral statements made.  (1) Method</w:t>
      </w:r>
      <w:r>
        <w:rPr>
          <w:rFonts w:ascii="Arial" w:hAnsi="Arial" w:cs="Arial"/>
          <w:bCs/>
          <w:color w:val="000000"/>
          <w:sz w:val="16"/>
          <w:szCs w:val="16"/>
        </w:rPr>
        <w:t>, order of sale, and bidding increments shall be at the sole discretion of the auctioneer.  (2) The auctioneer reserves the right to delete or add additional properties at this discretion.  (3) Nicholls Auction Marketing Group may act to protect the seller’s reserve, as an agent of the seller, by bidding on behalf of the seller.  The auctioneer has the authority, at his sole and absolute discretion, to deviate from, change, alter, or modify the bidding procedures and conduct of the auction at any time including after commencement of the auction.</w:t>
      </w:r>
    </w:p>
    <w:p w:rsidR="00591D79" w:rsidRDefault="00591D79" w:rsidP="00591D79">
      <w:pPr>
        <w:rPr>
          <w:rFonts w:ascii="Arial" w:hAnsi="Arial" w:cs="Arial"/>
          <w:b/>
          <w:bCs/>
          <w:color w:val="000000"/>
          <w:sz w:val="16"/>
          <w:szCs w:val="16"/>
          <w:u w:val="single"/>
        </w:rPr>
      </w:pPr>
    </w:p>
    <w:p w:rsidR="00591D79" w:rsidRDefault="00591D79" w:rsidP="00591D79">
      <w:pPr>
        <w:rPr>
          <w:rFonts w:ascii="Arial" w:hAnsi="Arial" w:cs="Arial"/>
          <w:bCs/>
          <w:color w:val="000000"/>
          <w:sz w:val="16"/>
          <w:szCs w:val="16"/>
        </w:rPr>
      </w:pPr>
      <w:r>
        <w:rPr>
          <w:rFonts w:ascii="Arial" w:hAnsi="Arial" w:cs="Arial"/>
          <w:b/>
          <w:bCs/>
          <w:color w:val="000000"/>
          <w:sz w:val="16"/>
          <w:szCs w:val="16"/>
          <w:u w:val="single"/>
        </w:rPr>
        <w:t>Bidding:</w:t>
      </w:r>
      <w:r>
        <w:rPr>
          <w:rFonts w:ascii="Arial" w:hAnsi="Arial" w:cs="Arial"/>
          <w:bCs/>
          <w:color w:val="000000"/>
          <w:sz w:val="16"/>
          <w:szCs w:val="16"/>
        </w:rPr>
        <w:t xml:space="preserve">  All bidding is open to the public without regard to race, color, sex, religion, or national origin.  As used in these conditions of sale the term “the final bid” means the highest bid acknowledged by the auctioneer, and the term “purchase price” means the sum of the final bid and the buyer’s premium.  The highest bidder acknowledged by the auctioneer shall be the buyer.  The auctioneer has the right to reject any bid or raise which, in his opinion, is not commensurate with the value of the property being offered.  The auctioneer may advance the bidding at his absolute discretion and, in the event of any dispute between bidders, may determine the successful bidder or re-offer and resell the property in dispute.  Should there by any dispute after the sale; record of final sale shall be conclusive.  Please contact our offices for information on absentee and or phone bidding.</w:t>
      </w:r>
    </w:p>
    <w:p w:rsidR="00591D79" w:rsidRDefault="00591D79" w:rsidP="00591D79">
      <w:pPr>
        <w:ind w:left="720"/>
        <w:rPr>
          <w:rFonts w:ascii="Arial" w:hAnsi="Arial" w:cs="Arial"/>
          <w:bCs/>
          <w:color w:val="000000"/>
          <w:sz w:val="16"/>
          <w:szCs w:val="16"/>
        </w:rPr>
      </w:pPr>
    </w:p>
    <w:p w:rsidR="00591D79" w:rsidRDefault="00591D79" w:rsidP="00591D79">
      <w:pPr>
        <w:rPr>
          <w:rFonts w:ascii="Arial" w:hAnsi="Arial" w:cs="Arial"/>
          <w:bCs/>
          <w:color w:val="000000"/>
          <w:sz w:val="16"/>
          <w:szCs w:val="16"/>
        </w:rPr>
      </w:pPr>
      <w:r>
        <w:rPr>
          <w:rFonts w:ascii="Arial" w:hAnsi="Arial" w:cs="Arial"/>
          <w:b/>
          <w:bCs/>
          <w:color w:val="000000"/>
          <w:sz w:val="16"/>
          <w:szCs w:val="16"/>
          <w:u w:val="single"/>
        </w:rPr>
        <w:t>Buyer’s Premium:</w:t>
      </w:r>
      <w:r>
        <w:rPr>
          <w:rFonts w:ascii="Arial" w:hAnsi="Arial" w:cs="Arial"/>
          <w:bCs/>
          <w:color w:val="000000"/>
          <w:sz w:val="16"/>
          <w:szCs w:val="16"/>
        </w:rPr>
        <w:t xml:space="preserve">  The buyer’s premium shall be paid by the Buyer and will be added to the final bid on the property.</w:t>
      </w:r>
    </w:p>
    <w:p w:rsidR="00591D79" w:rsidRDefault="00591D79" w:rsidP="00591D79">
      <w:pPr>
        <w:ind w:left="360"/>
        <w:rPr>
          <w:rFonts w:ascii="Arial" w:hAnsi="Arial" w:cs="Arial"/>
          <w:b/>
          <w:bCs/>
          <w:color w:val="000000"/>
          <w:sz w:val="16"/>
          <w:szCs w:val="16"/>
          <w:u w:val="single"/>
        </w:rPr>
      </w:pPr>
    </w:p>
    <w:p w:rsidR="00591D79" w:rsidRDefault="00591D79" w:rsidP="00591D79">
      <w:pPr>
        <w:ind w:left="720"/>
        <w:rPr>
          <w:rFonts w:ascii="Arial" w:hAnsi="Arial" w:cs="Arial"/>
          <w:bCs/>
          <w:color w:val="000000"/>
          <w:sz w:val="16"/>
          <w:szCs w:val="16"/>
        </w:rPr>
      </w:pPr>
      <w:r>
        <w:rPr>
          <w:rFonts w:ascii="Arial" w:hAnsi="Arial" w:cs="Arial"/>
          <w:bCs/>
          <w:color w:val="000000"/>
          <w:sz w:val="16"/>
          <w:szCs w:val="16"/>
        </w:rPr>
        <w:t>Example:</w:t>
      </w:r>
      <w:r>
        <w:rPr>
          <w:rFonts w:ascii="Arial" w:hAnsi="Arial" w:cs="Arial"/>
          <w:bCs/>
          <w:color w:val="000000"/>
          <w:sz w:val="16"/>
          <w:szCs w:val="16"/>
        </w:rPr>
        <w:tab/>
      </w:r>
      <w:r>
        <w:rPr>
          <w:rFonts w:ascii="Arial" w:hAnsi="Arial" w:cs="Arial"/>
          <w:bCs/>
          <w:color w:val="000000"/>
          <w:sz w:val="16"/>
          <w:szCs w:val="16"/>
        </w:rPr>
        <w:tab/>
        <w:t>High bid on property is:</w:t>
      </w:r>
      <w:r>
        <w:rPr>
          <w:rFonts w:ascii="Arial" w:hAnsi="Arial" w:cs="Arial"/>
          <w:bCs/>
          <w:color w:val="000000"/>
          <w:sz w:val="16"/>
          <w:szCs w:val="16"/>
        </w:rPr>
        <w:tab/>
        <w:t xml:space="preserve"> $100,000</w:t>
      </w:r>
    </w:p>
    <w:p w:rsidR="00591D79" w:rsidRDefault="00591D79" w:rsidP="00591D79">
      <w:pPr>
        <w:ind w:left="720"/>
        <w:rPr>
          <w:rFonts w:ascii="Arial" w:hAnsi="Arial" w:cs="Arial"/>
          <w:bCs/>
          <w:color w:val="000000"/>
          <w:sz w:val="16"/>
          <w:szCs w:val="16"/>
        </w:rPr>
      </w:pPr>
      <w:r>
        <w:rPr>
          <w:rFonts w:ascii="Arial" w:hAnsi="Arial" w:cs="Arial"/>
          <w:bCs/>
          <w:color w:val="000000"/>
          <w:sz w:val="16"/>
          <w:szCs w:val="16"/>
        </w:rPr>
        <w:tab/>
      </w:r>
      <w:r>
        <w:rPr>
          <w:rFonts w:ascii="Arial" w:hAnsi="Arial" w:cs="Arial"/>
          <w:bCs/>
          <w:color w:val="000000"/>
          <w:sz w:val="16"/>
          <w:szCs w:val="16"/>
        </w:rPr>
        <w:tab/>
        <w:t>Add 10% buyer’s premium:</w:t>
      </w:r>
      <w:r>
        <w:rPr>
          <w:rFonts w:ascii="Arial" w:hAnsi="Arial" w:cs="Arial"/>
          <w:bCs/>
          <w:color w:val="000000"/>
          <w:sz w:val="16"/>
          <w:szCs w:val="16"/>
        </w:rPr>
        <w:tab/>
      </w:r>
      <w:r w:rsidRPr="00B320D3">
        <w:rPr>
          <w:rFonts w:ascii="Arial" w:hAnsi="Arial" w:cs="Arial"/>
          <w:bCs/>
          <w:color w:val="000000"/>
          <w:sz w:val="16"/>
          <w:szCs w:val="16"/>
          <w:u w:val="single"/>
        </w:rPr>
        <w:t>+ $10,000</w:t>
      </w:r>
    </w:p>
    <w:p w:rsidR="00591D79" w:rsidRDefault="00591D79" w:rsidP="00591D79">
      <w:pPr>
        <w:ind w:left="720"/>
        <w:rPr>
          <w:rFonts w:ascii="Arial" w:hAnsi="Arial" w:cs="Arial"/>
          <w:bCs/>
          <w:color w:val="000000"/>
          <w:sz w:val="16"/>
          <w:szCs w:val="16"/>
        </w:rPr>
      </w:pPr>
      <w:r>
        <w:rPr>
          <w:rFonts w:ascii="Arial" w:hAnsi="Arial" w:cs="Arial"/>
          <w:bCs/>
          <w:color w:val="000000"/>
          <w:sz w:val="16"/>
          <w:szCs w:val="16"/>
        </w:rPr>
        <w:tab/>
      </w:r>
      <w:r>
        <w:rPr>
          <w:rFonts w:ascii="Arial" w:hAnsi="Arial" w:cs="Arial"/>
          <w:bCs/>
          <w:color w:val="000000"/>
          <w:sz w:val="16"/>
          <w:szCs w:val="16"/>
        </w:rPr>
        <w:tab/>
        <w:t>Total on Sales Contract:</w:t>
      </w:r>
      <w:r>
        <w:rPr>
          <w:rFonts w:ascii="Arial" w:hAnsi="Arial" w:cs="Arial"/>
          <w:bCs/>
          <w:color w:val="000000"/>
          <w:sz w:val="16"/>
          <w:szCs w:val="16"/>
        </w:rPr>
        <w:tab/>
        <w:t xml:space="preserve"> $110,000</w:t>
      </w:r>
    </w:p>
    <w:p w:rsidR="00591D79" w:rsidRDefault="00591D79" w:rsidP="00591D79">
      <w:pPr>
        <w:rPr>
          <w:rFonts w:ascii="Arial" w:hAnsi="Arial" w:cs="Arial"/>
          <w:bCs/>
          <w:color w:val="000000"/>
          <w:sz w:val="16"/>
          <w:szCs w:val="16"/>
        </w:rPr>
      </w:pPr>
    </w:p>
    <w:p w:rsidR="00591D79" w:rsidRDefault="00591D79" w:rsidP="00591D79">
      <w:pPr>
        <w:rPr>
          <w:rFonts w:ascii="Arial" w:hAnsi="Arial" w:cs="Arial"/>
          <w:bCs/>
          <w:color w:val="000000"/>
          <w:sz w:val="16"/>
          <w:szCs w:val="16"/>
        </w:rPr>
      </w:pPr>
      <w:r>
        <w:rPr>
          <w:rFonts w:ascii="Arial" w:hAnsi="Arial" w:cs="Arial"/>
          <w:b/>
          <w:bCs/>
          <w:color w:val="000000"/>
          <w:sz w:val="16"/>
          <w:szCs w:val="16"/>
          <w:u w:val="single"/>
        </w:rPr>
        <w:t>Earnest Money:</w:t>
      </w:r>
      <w:r>
        <w:rPr>
          <w:rFonts w:ascii="Arial" w:hAnsi="Arial" w:cs="Arial"/>
          <w:bCs/>
          <w:color w:val="000000"/>
          <w:sz w:val="16"/>
          <w:szCs w:val="16"/>
        </w:rPr>
        <w:t xml:space="preserve">  The buyer, unless prior written arrangements have been made by contacting Kelly Strauss (540.226.1279 or kelly@nichollsauction.com), shall be required to pay a deposit of $25,000.  This deposit will be held in a non-interest bearing escrow account until settlement.  Please make a cashiers check or certified check (US funds) payable to yourself and endorse it over to Nicholls Auction Marketing Group if you are the high bidder.</w:t>
      </w:r>
    </w:p>
    <w:p w:rsidR="00591D79" w:rsidRDefault="00591D79" w:rsidP="00591D79">
      <w:pPr>
        <w:rPr>
          <w:rFonts w:ascii="Arial" w:hAnsi="Arial" w:cs="Arial"/>
          <w:b/>
          <w:bCs/>
          <w:color w:val="000000"/>
          <w:sz w:val="16"/>
          <w:szCs w:val="16"/>
          <w:u w:val="single"/>
        </w:rPr>
      </w:pPr>
    </w:p>
    <w:p w:rsidR="00591D79" w:rsidRDefault="00591D79" w:rsidP="00591D79">
      <w:pPr>
        <w:rPr>
          <w:rFonts w:ascii="Arial" w:hAnsi="Arial" w:cs="Arial"/>
          <w:bCs/>
          <w:color w:val="000000"/>
          <w:sz w:val="16"/>
          <w:szCs w:val="16"/>
        </w:rPr>
      </w:pPr>
      <w:r w:rsidRPr="00740098">
        <w:rPr>
          <w:rFonts w:ascii="Arial" w:hAnsi="Arial" w:cs="Arial"/>
          <w:b/>
          <w:bCs/>
          <w:color w:val="000000"/>
          <w:sz w:val="16"/>
          <w:szCs w:val="16"/>
          <w:u w:val="single"/>
        </w:rPr>
        <w:t>Closing</w:t>
      </w:r>
      <w:r>
        <w:rPr>
          <w:rFonts w:ascii="Arial" w:hAnsi="Arial" w:cs="Arial"/>
          <w:b/>
          <w:bCs/>
          <w:color w:val="000000"/>
          <w:sz w:val="16"/>
          <w:szCs w:val="16"/>
          <w:u w:val="single"/>
        </w:rPr>
        <w:t>:</w:t>
      </w:r>
      <w:r>
        <w:rPr>
          <w:rFonts w:ascii="Arial" w:hAnsi="Arial" w:cs="Arial"/>
          <w:bCs/>
          <w:color w:val="000000"/>
          <w:sz w:val="16"/>
          <w:szCs w:val="16"/>
        </w:rPr>
        <w:t xml:space="preserve">  The successful buyer must sign all documents and contracts immediately after the acceptance of the final bid.  The successful buyer will also be required to make an appointment with the closing agent to pay the balance of the purchase price and receive the deed to the property.  All closings must occur on or before specified dates.  Closing is to take place on or before 30-45 days from date of auction (unless prior written arrangements have been made with the auction firm).  Buyer acknowledges and agrees that time is of the essence.  </w:t>
      </w:r>
    </w:p>
    <w:p w:rsidR="00591D79" w:rsidRDefault="00591D79" w:rsidP="00591D79">
      <w:pPr>
        <w:rPr>
          <w:rFonts w:ascii="Arial" w:hAnsi="Arial" w:cs="Arial"/>
          <w:bCs/>
          <w:color w:val="000000"/>
          <w:sz w:val="16"/>
          <w:szCs w:val="16"/>
        </w:rPr>
      </w:pPr>
    </w:p>
    <w:p w:rsidR="00591D79" w:rsidRPr="00EF067C" w:rsidRDefault="00591D79" w:rsidP="00591D79">
      <w:pPr>
        <w:rPr>
          <w:rFonts w:ascii="Arial" w:hAnsi="Arial" w:cs="Arial"/>
          <w:b/>
          <w:bCs/>
          <w:color w:val="000000"/>
          <w:sz w:val="16"/>
          <w:szCs w:val="16"/>
          <w:u w:val="single"/>
        </w:rPr>
      </w:pPr>
      <w:r w:rsidRPr="00740098">
        <w:rPr>
          <w:rFonts w:ascii="Arial" w:hAnsi="Arial" w:cs="Arial"/>
          <w:b/>
          <w:bCs/>
          <w:color w:val="000000"/>
          <w:sz w:val="16"/>
          <w:szCs w:val="16"/>
          <w:u w:val="single"/>
        </w:rPr>
        <w:t>Closing Costs:</w:t>
      </w:r>
      <w:r>
        <w:rPr>
          <w:rFonts w:ascii="Arial" w:hAnsi="Arial" w:cs="Arial"/>
          <w:bCs/>
          <w:color w:val="000000"/>
          <w:sz w:val="16"/>
          <w:szCs w:val="16"/>
        </w:rPr>
        <w:t xml:space="preserve">  The deed shall be prepared and acknowledged by Seller at Seller’s expense and recorded at the expense of Buyer.  The buyer shall pay all title searches, title insurance charges, survey expense, usual conveyance expenses, and recordation taxes, including the Grantor’s tax.  Real estate taxes, water and sewer charges, if any, will be prorated as of the date of closing.</w:t>
      </w:r>
    </w:p>
    <w:p w:rsidR="00591D79" w:rsidRDefault="00591D79" w:rsidP="00591D79">
      <w:pPr>
        <w:rPr>
          <w:rFonts w:ascii="Arial" w:hAnsi="Arial" w:cs="Arial"/>
          <w:b/>
          <w:bCs/>
          <w:color w:val="000000"/>
          <w:sz w:val="16"/>
          <w:szCs w:val="16"/>
          <w:u w:val="single"/>
        </w:rPr>
      </w:pPr>
    </w:p>
    <w:p w:rsidR="00591D79" w:rsidRPr="00EF067C" w:rsidRDefault="00591D79" w:rsidP="00591D79">
      <w:pPr>
        <w:rPr>
          <w:rFonts w:ascii="Arial" w:hAnsi="Arial" w:cs="Arial"/>
          <w:b/>
          <w:bCs/>
          <w:color w:val="000000"/>
          <w:sz w:val="16"/>
          <w:szCs w:val="16"/>
          <w:u w:val="single"/>
        </w:rPr>
      </w:pPr>
      <w:r>
        <w:rPr>
          <w:rFonts w:ascii="Arial" w:hAnsi="Arial" w:cs="Arial"/>
          <w:b/>
          <w:bCs/>
          <w:color w:val="000000"/>
          <w:sz w:val="16"/>
          <w:szCs w:val="16"/>
          <w:u w:val="single"/>
        </w:rPr>
        <w:t>Financing:</w:t>
      </w:r>
      <w:r>
        <w:rPr>
          <w:rFonts w:ascii="Arial" w:hAnsi="Arial" w:cs="Arial"/>
          <w:bCs/>
          <w:color w:val="000000"/>
          <w:sz w:val="16"/>
          <w:szCs w:val="16"/>
        </w:rPr>
        <w:t xml:space="preserve">  Sale of the property is </w:t>
      </w:r>
      <w:r w:rsidRPr="00EF067C">
        <w:rPr>
          <w:rFonts w:ascii="Arial" w:hAnsi="Arial" w:cs="Arial"/>
          <w:bCs/>
          <w:color w:val="000000"/>
          <w:sz w:val="16"/>
          <w:szCs w:val="16"/>
          <w:u w:val="single"/>
        </w:rPr>
        <w:t>not contingent</w:t>
      </w:r>
      <w:r>
        <w:rPr>
          <w:rFonts w:ascii="Arial" w:hAnsi="Arial" w:cs="Arial"/>
          <w:bCs/>
          <w:color w:val="000000"/>
          <w:sz w:val="16"/>
          <w:szCs w:val="16"/>
        </w:rPr>
        <w:t xml:space="preserve"> upon the buyer obtaining financing.</w:t>
      </w:r>
    </w:p>
    <w:p w:rsidR="00591D79" w:rsidRDefault="00591D79" w:rsidP="00591D79">
      <w:pPr>
        <w:rPr>
          <w:rFonts w:ascii="Arial" w:hAnsi="Arial" w:cs="Arial"/>
          <w:b/>
          <w:bCs/>
          <w:color w:val="000000"/>
          <w:sz w:val="16"/>
          <w:szCs w:val="16"/>
          <w:u w:val="single"/>
        </w:rPr>
      </w:pPr>
    </w:p>
    <w:p w:rsidR="00591D79" w:rsidRPr="00EF067C" w:rsidRDefault="00591D79" w:rsidP="00591D79">
      <w:pPr>
        <w:rPr>
          <w:rFonts w:ascii="Arial" w:hAnsi="Arial" w:cs="Arial"/>
          <w:b/>
          <w:bCs/>
          <w:color w:val="000000"/>
          <w:sz w:val="16"/>
          <w:szCs w:val="16"/>
          <w:u w:val="single"/>
        </w:rPr>
      </w:pPr>
      <w:r>
        <w:rPr>
          <w:rFonts w:ascii="Arial" w:hAnsi="Arial" w:cs="Arial"/>
          <w:b/>
          <w:bCs/>
          <w:color w:val="000000"/>
          <w:sz w:val="16"/>
          <w:szCs w:val="16"/>
          <w:u w:val="single"/>
        </w:rPr>
        <w:t>Conditions of Default:</w:t>
      </w:r>
      <w:r>
        <w:rPr>
          <w:rFonts w:ascii="Arial" w:hAnsi="Arial" w:cs="Arial"/>
          <w:bCs/>
          <w:color w:val="000000"/>
          <w:sz w:val="16"/>
          <w:szCs w:val="16"/>
        </w:rPr>
        <w:t xml:space="preserve">  If any conditions contained herein are not complied with by the buyer, Nicholls Auction Marketing Group may, in addition to asserting all remedies available by law, including the right to hold defaulting buyer liable for the purchase price, either, a) cancel the sale, retaining as liquidated damages any payments made by such buyer, b) resell the property at public auction or privately on seven days notice to such buyer, or c) take such other action as it deems necessary or appropriated.  If Nicholls Auction Marketing Group resells the property, the original defaulting buyer shall be liable for the payment of any deficiency between the purchase price and all costs and expenses, the expenses of both sales, reasonable attorney’s fees, commissions, incidental damages and all other charges due hereunder.  In any event, the buyer’s earnest money deposit will be retained by Nicholls Auction Marketing Group as liquidated damages.</w:t>
      </w:r>
    </w:p>
    <w:p w:rsidR="00591D79" w:rsidRDefault="00591D79" w:rsidP="00591D79">
      <w:pPr>
        <w:rPr>
          <w:rFonts w:ascii="Arial" w:hAnsi="Arial" w:cs="Arial"/>
          <w:b/>
          <w:bCs/>
          <w:color w:val="000000"/>
          <w:sz w:val="16"/>
          <w:szCs w:val="16"/>
          <w:u w:val="single"/>
        </w:rPr>
      </w:pPr>
    </w:p>
    <w:p w:rsidR="00591D79" w:rsidRPr="005E16C0" w:rsidRDefault="00591D79" w:rsidP="00591D79">
      <w:pPr>
        <w:rPr>
          <w:rFonts w:ascii="Arial" w:hAnsi="Arial" w:cs="Arial"/>
          <w:b/>
          <w:bCs/>
          <w:color w:val="000000"/>
          <w:sz w:val="16"/>
          <w:szCs w:val="16"/>
          <w:u w:val="single"/>
        </w:rPr>
      </w:pPr>
      <w:r>
        <w:rPr>
          <w:rFonts w:ascii="Arial" w:hAnsi="Arial" w:cs="Arial"/>
          <w:b/>
          <w:bCs/>
          <w:color w:val="000000"/>
          <w:sz w:val="16"/>
          <w:szCs w:val="16"/>
          <w:u w:val="single"/>
        </w:rPr>
        <w:t>State Laws:</w:t>
      </w:r>
      <w:r>
        <w:rPr>
          <w:rFonts w:ascii="Arial" w:hAnsi="Arial" w:cs="Arial"/>
          <w:bCs/>
          <w:color w:val="000000"/>
          <w:sz w:val="16"/>
          <w:szCs w:val="16"/>
        </w:rPr>
        <w:t xml:space="preserve">  The respective rights and obligations of the parties with respect to the Conditions of Sale and the conduct of the auction shall by governed and interpreted by the laws of the state in which the auction is held.  By bidding at an auction, whether present in person or by agent, by written bid, telephone or other means, the buyer shall be deemed to have consented to the jurisdiction of the courts of such state and the federal courts sitting in such state.  </w:t>
      </w:r>
    </w:p>
    <w:p w:rsidR="00591D79" w:rsidRDefault="00591D79" w:rsidP="00591D79">
      <w:pPr>
        <w:rPr>
          <w:rFonts w:ascii="Arial" w:hAnsi="Arial" w:cs="Arial"/>
          <w:b/>
          <w:bCs/>
          <w:color w:val="000000"/>
          <w:sz w:val="16"/>
          <w:szCs w:val="16"/>
          <w:u w:val="single"/>
        </w:rPr>
      </w:pPr>
    </w:p>
    <w:p w:rsidR="00591D79" w:rsidRPr="00B85E04" w:rsidRDefault="00591D79" w:rsidP="00591D79">
      <w:pPr>
        <w:rPr>
          <w:rFonts w:ascii="Arial" w:hAnsi="Arial" w:cs="Arial"/>
          <w:sz w:val="16"/>
          <w:szCs w:val="16"/>
        </w:rPr>
      </w:pPr>
      <w:r w:rsidRPr="003D2A0E">
        <w:rPr>
          <w:rFonts w:ascii="Arial" w:hAnsi="Arial" w:cs="Arial"/>
          <w:b/>
          <w:sz w:val="16"/>
          <w:szCs w:val="16"/>
          <w:u w:val="single"/>
        </w:rPr>
        <w:t>Real Estate Brokers/Agents:</w:t>
      </w:r>
      <w:r w:rsidRPr="00B85E04">
        <w:rPr>
          <w:rFonts w:ascii="Arial" w:hAnsi="Arial" w:cs="Arial"/>
          <w:sz w:val="16"/>
          <w:szCs w:val="16"/>
        </w:rPr>
        <w:t xml:space="preserve">  When offered, a fee equal to a specified commission will be paid to any qualified broker who is duly licensed in the same state where the property is located, and whose properly registered client successfully buys and closes on the property.  To qualify for a commission the licensed broker/agent must first register the prospective bidder on the Nicholls Auction Marketing Group website or on Nicholls Auction Marketing Group’s Realtor Representation Acknowledgment Form.  Broker/agent agrees that if the commission is reduced due to negotiations, the commission to the broker shall be 20% of total commission earner.  All forms, letters and statements must be received no later than 5:00 P.M. (Eastern) one day prior to the auction.  Commission is contingent upon, and will only be paid if the broker participation form is received by Nicholls Auction Marketing Group no later than 5:00 P.M. (Eastern) one day prior to the auction and all terms are adhered to.  In addition, agents must also attend the auction with their prospects.</w:t>
      </w:r>
    </w:p>
    <w:p w:rsidR="00591D79" w:rsidRDefault="00591D79" w:rsidP="00591D79">
      <w:pPr>
        <w:rPr>
          <w:rFonts w:ascii="Arial" w:hAnsi="Arial" w:cs="Arial"/>
          <w:b/>
          <w:bCs/>
          <w:color w:val="000000"/>
          <w:sz w:val="16"/>
          <w:szCs w:val="16"/>
          <w:u w:val="single"/>
        </w:rPr>
      </w:pPr>
    </w:p>
    <w:p w:rsidR="00591D79" w:rsidRDefault="00591D79" w:rsidP="00591D79">
      <w:pPr>
        <w:rPr>
          <w:rFonts w:ascii="Arial" w:hAnsi="Arial" w:cs="Arial"/>
          <w:bCs/>
          <w:color w:val="000000"/>
          <w:sz w:val="16"/>
          <w:szCs w:val="16"/>
        </w:rPr>
      </w:pPr>
      <w:r>
        <w:rPr>
          <w:rFonts w:ascii="Arial" w:hAnsi="Arial" w:cs="Arial"/>
          <w:b/>
          <w:bCs/>
          <w:color w:val="000000"/>
          <w:sz w:val="16"/>
          <w:szCs w:val="16"/>
          <w:u w:val="single"/>
        </w:rPr>
        <w:t>Inspection:</w:t>
      </w:r>
      <w:r>
        <w:rPr>
          <w:rFonts w:ascii="Arial" w:hAnsi="Arial" w:cs="Arial"/>
          <w:bCs/>
          <w:color w:val="000000"/>
          <w:sz w:val="16"/>
          <w:szCs w:val="16"/>
        </w:rPr>
        <w:t xml:space="preserve">  All property is sold “As Is, With All Faults.”  Descriptions are provided as a service to customers only and do not constitute a warranty, either expressed or implied.  Nicholls Auction Marketing Group disclaims all responsibility for physical condition.  All buyers are responsible for prior inspection of properties on which they bid, and by bidding are deemed to have so inspected the property.  Placing a bid on the offered property, whether in person, or by agent, by written bid, telephone bid or other means, constitutes an agreement by bidder to these conditions of sale.  For residences built prior to 1978, buyer waives the right to a 10 calendar-day opportunity to conduct a risk assessment or inspection for the presence of Lead-Base Paint and/or Lead-Base Paint Hazards.  Square footage dimensions and acreage are approximate and should be independently verified prior to bidding.  Nicholls Auction Marketing Group, its agents and subagents, and the sellers assume no liability for errors or omissions in this or any other property listing or advertising or promotional/publicity statements and materials.  All information and dimensions were derived from sources believed to be correct, but are not guaranteed.  Buyers shall rely on their own information, judgment, and inspection of the property.  All auction day announcements take precedence over any previously printed material or any other oral statements made.</w:t>
      </w:r>
    </w:p>
    <w:p w:rsidR="00591D79" w:rsidRDefault="00591D79" w:rsidP="00591D79">
      <w:pPr>
        <w:rPr>
          <w:rFonts w:ascii="Arial" w:hAnsi="Arial" w:cs="Arial"/>
          <w:bCs/>
          <w:color w:val="000000"/>
          <w:sz w:val="16"/>
          <w:szCs w:val="16"/>
        </w:rPr>
      </w:pPr>
    </w:p>
    <w:p w:rsidR="00591D79" w:rsidRDefault="00591D79" w:rsidP="00591D79">
      <w:pPr>
        <w:rPr>
          <w:rFonts w:ascii="Arial" w:hAnsi="Arial" w:cs="Arial"/>
          <w:bCs/>
          <w:color w:val="000000"/>
          <w:sz w:val="16"/>
          <w:szCs w:val="16"/>
        </w:rPr>
      </w:pPr>
    </w:p>
    <w:p w:rsidR="00591D79" w:rsidRPr="00543184" w:rsidRDefault="00591D79" w:rsidP="00591D79">
      <w:pPr>
        <w:jc w:val="center"/>
        <w:rPr>
          <w:rFonts w:ascii="Palatino Linotype" w:hAnsi="Palatino Linotype"/>
          <w:b/>
        </w:rPr>
      </w:pPr>
      <w:r w:rsidRPr="00543184">
        <w:rPr>
          <w:rFonts w:ascii="Palatino Linotype" w:hAnsi="Palatino Linotype"/>
          <w:b/>
        </w:rPr>
        <w:lastRenderedPageBreak/>
        <w:t>Realtor Representation Acknowledgment Terms</w:t>
      </w:r>
    </w:p>
    <w:p w:rsidR="00591D79" w:rsidRPr="003D2A0E" w:rsidRDefault="00591D79" w:rsidP="00591D79">
      <w:pPr>
        <w:rPr>
          <w:rFonts w:ascii="Palatino Linotype" w:hAnsi="Palatino Linotype"/>
          <w:sz w:val="10"/>
          <w:szCs w:val="10"/>
        </w:rPr>
      </w:pPr>
    </w:p>
    <w:p w:rsidR="00591D79" w:rsidRPr="001B0B7E" w:rsidRDefault="00591D79" w:rsidP="00591D79">
      <w:pPr>
        <w:rPr>
          <w:rFonts w:ascii="Palatino Linotype" w:hAnsi="Palatino Linotype"/>
          <w:sz w:val="22"/>
          <w:szCs w:val="22"/>
        </w:rPr>
      </w:pPr>
      <w:r w:rsidRPr="004548EA">
        <w:rPr>
          <w:rFonts w:ascii="Palatino Linotype" w:hAnsi="Palatino Linotype"/>
          <w:b/>
          <w:sz w:val="22"/>
          <w:szCs w:val="22"/>
        </w:rPr>
        <w:t>Auction Date:</w:t>
      </w:r>
      <w:r w:rsidRPr="001B0B7E">
        <w:rPr>
          <w:rFonts w:ascii="Palatino Linotype" w:hAnsi="Palatino Linotype"/>
          <w:sz w:val="22"/>
          <w:szCs w:val="22"/>
        </w:rPr>
        <w:t xml:space="preserve">  _________________________________________________________________</w:t>
      </w:r>
    </w:p>
    <w:p w:rsidR="00591D79" w:rsidRPr="001B0B7E" w:rsidRDefault="00591D79" w:rsidP="00591D79">
      <w:pPr>
        <w:rPr>
          <w:rFonts w:ascii="Palatino Linotype" w:hAnsi="Palatino Linotype"/>
          <w:sz w:val="16"/>
          <w:szCs w:val="16"/>
        </w:rPr>
      </w:pPr>
    </w:p>
    <w:p w:rsidR="00591D79" w:rsidRPr="001B0B7E" w:rsidRDefault="00591D79" w:rsidP="00591D79">
      <w:pPr>
        <w:rPr>
          <w:rFonts w:ascii="Palatino Linotype" w:hAnsi="Palatino Linotype"/>
          <w:sz w:val="22"/>
          <w:szCs w:val="22"/>
        </w:rPr>
      </w:pPr>
      <w:r w:rsidRPr="004548EA">
        <w:rPr>
          <w:rFonts w:ascii="Palatino Linotype" w:hAnsi="Palatino Linotype"/>
          <w:b/>
          <w:sz w:val="22"/>
          <w:szCs w:val="22"/>
        </w:rPr>
        <w:t>Property Address:</w:t>
      </w:r>
      <w:r w:rsidRPr="001B0B7E">
        <w:rPr>
          <w:rFonts w:ascii="Palatino Linotype" w:hAnsi="Palatino Linotype"/>
          <w:sz w:val="22"/>
          <w:szCs w:val="22"/>
        </w:rPr>
        <w:t xml:space="preserve">  ______________________________________________________________</w:t>
      </w:r>
    </w:p>
    <w:p w:rsidR="00591D79" w:rsidRPr="003D2A0E" w:rsidRDefault="00591D79" w:rsidP="00591D79">
      <w:pPr>
        <w:rPr>
          <w:rFonts w:ascii="Palatino Linotype" w:hAnsi="Palatino Linotype"/>
          <w:sz w:val="10"/>
          <w:szCs w:val="10"/>
        </w:rPr>
      </w:pPr>
    </w:p>
    <w:p w:rsidR="00591D79" w:rsidRPr="001B0B7E" w:rsidRDefault="00591D79" w:rsidP="00591D79">
      <w:pPr>
        <w:rPr>
          <w:rFonts w:ascii="Palatino Linotype" w:hAnsi="Palatino Linotype"/>
          <w:sz w:val="22"/>
          <w:szCs w:val="22"/>
        </w:rPr>
      </w:pPr>
      <w:r w:rsidRPr="001B0B7E">
        <w:rPr>
          <w:rFonts w:ascii="Palatino Linotype" w:hAnsi="Palatino Linotype"/>
          <w:sz w:val="22"/>
          <w:szCs w:val="22"/>
        </w:rPr>
        <w:t>A commission of 20% of the 10% Buyer’s Premium charged or 20% of any negotiated commission will be paid to any properly licensed real estate agent/broker whose B</w:t>
      </w:r>
      <w:r>
        <w:rPr>
          <w:rFonts w:ascii="Palatino Linotype" w:hAnsi="Palatino Linotype"/>
          <w:sz w:val="22"/>
          <w:szCs w:val="22"/>
        </w:rPr>
        <w:t>uyer</w:t>
      </w:r>
      <w:r w:rsidRPr="001B0B7E">
        <w:rPr>
          <w:rFonts w:ascii="Palatino Linotype" w:hAnsi="Palatino Linotype"/>
          <w:sz w:val="22"/>
          <w:szCs w:val="22"/>
        </w:rPr>
        <w:t>/B</w:t>
      </w:r>
      <w:r>
        <w:rPr>
          <w:rFonts w:ascii="Palatino Linotype" w:hAnsi="Palatino Linotype"/>
          <w:sz w:val="22"/>
          <w:szCs w:val="22"/>
        </w:rPr>
        <w:t>idder</w:t>
      </w:r>
      <w:r w:rsidRPr="001B0B7E">
        <w:rPr>
          <w:rFonts w:ascii="Palatino Linotype" w:hAnsi="Palatino Linotype"/>
          <w:sz w:val="22"/>
          <w:szCs w:val="22"/>
        </w:rPr>
        <w:t xml:space="preserve"> is the successful purchaser for this property, and who actually closes and pays the total Contract Price and Closing Costs for the property.  It is understood and agreed that the real estate agent’s commission structure will be based on the stated terms and conditions of sale.</w:t>
      </w:r>
    </w:p>
    <w:p w:rsidR="00591D79" w:rsidRPr="003D2A0E" w:rsidRDefault="00591D79" w:rsidP="00591D79">
      <w:pPr>
        <w:rPr>
          <w:rFonts w:ascii="Palatino Linotype" w:hAnsi="Palatino Linotype"/>
          <w:sz w:val="10"/>
          <w:szCs w:val="10"/>
        </w:rPr>
      </w:pPr>
    </w:p>
    <w:p w:rsidR="00591D79" w:rsidRPr="004548EA" w:rsidRDefault="00591D79" w:rsidP="00591D79">
      <w:pPr>
        <w:rPr>
          <w:rFonts w:ascii="Palatino Linotype" w:hAnsi="Palatino Linotype"/>
          <w:b/>
          <w:sz w:val="22"/>
          <w:szCs w:val="22"/>
        </w:rPr>
      </w:pPr>
      <w:r w:rsidRPr="004548EA">
        <w:rPr>
          <w:rFonts w:ascii="Palatino Linotype" w:hAnsi="Palatino Linotype"/>
          <w:b/>
          <w:sz w:val="22"/>
          <w:szCs w:val="22"/>
        </w:rPr>
        <w:t>To earn the foregoing commission:</w:t>
      </w:r>
    </w:p>
    <w:p w:rsidR="00591D79" w:rsidRPr="001B0B7E" w:rsidRDefault="00591D79" w:rsidP="00591D79">
      <w:pPr>
        <w:rPr>
          <w:rFonts w:ascii="Palatino Linotype" w:hAnsi="Palatino Linotype"/>
          <w:sz w:val="22"/>
          <w:szCs w:val="22"/>
        </w:rPr>
      </w:pPr>
      <w:r w:rsidRPr="001B0B7E">
        <w:rPr>
          <w:rFonts w:ascii="Palatino Linotype" w:hAnsi="Palatino Linotype"/>
          <w:sz w:val="22"/>
          <w:szCs w:val="22"/>
        </w:rPr>
        <w:t>Participating real estate agent must register his/her b</w:t>
      </w:r>
      <w:r>
        <w:rPr>
          <w:rFonts w:ascii="Palatino Linotype" w:hAnsi="Palatino Linotype"/>
          <w:sz w:val="22"/>
          <w:szCs w:val="22"/>
        </w:rPr>
        <w:t>uyer</w:t>
      </w:r>
      <w:r w:rsidRPr="001B0B7E">
        <w:rPr>
          <w:rFonts w:ascii="Palatino Linotype" w:hAnsi="Palatino Linotype"/>
          <w:sz w:val="22"/>
          <w:szCs w:val="22"/>
        </w:rPr>
        <w:t>/b</w:t>
      </w:r>
      <w:r>
        <w:rPr>
          <w:rFonts w:ascii="Palatino Linotype" w:hAnsi="Palatino Linotype"/>
          <w:sz w:val="22"/>
          <w:szCs w:val="22"/>
        </w:rPr>
        <w:t>idder</w:t>
      </w:r>
      <w:r w:rsidRPr="001B0B7E">
        <w:rPr>
          <w:rFonts w:ascii="Palatino Linotype" w:hAnsi="Palatino Linotype"/>
          <w:sz w:val="22"/>
          <w:szCs w:val="22"/>
        </w:rPr>
        <w:t xml:space="preserve"> by filling out the realtor representation acknowledgment form in full on the Nicholls Auction Marketing Group website and must file the registration form electronically from the website or e-mail it to Nicholls Auction Marketing Group to be received no later than 5:00 pm Eastern, the day prior to the auction.  Commission is contingent upon, and will only be paid if the realtor representation acknowledg</w:t>
      </w:r>
      <w:r>
        <w:rPr>
          <w:rFonts w:ascii="Palatino Linotype" w:hAnsi="Palatino Linotype"/>
          <w:sz w:val="22"/>
          <w:szCs w:val="22"/>
        </w:rPr>
        <w:t xml:space="preserve">ment </w:t>
      </w:r>
      <w:r w:rsidRPr="001B0B7E">
        <w:rPr>
          <w:rFonts w:ascii="Palatino Linotype" w:hAnsi="Palatino Linotype"/>
          <w:sz w:val="22"/>
          <w:szCs w:val="22"/>
        </w:rPr>
        <w:t>form is received by Nicholls Auction Marketing Group no later than 5:00 pm Eastern on the day prior to the auction and all terms are adhered to, no exceptions.  Send form to:  Nicholls Auction Marketing Group, 40 Carriage Hill Lane, Fredericksburg, VA  22407.  E-mail:  info@nichollsauction.com.</w:t>
      </w:r>
    </w:p>
    <w:p w:rsidR="00591D79" w:rsidRPr="003D2A0E" w:rsidRDefault="00591D79" w:rsidP="00591D79">
      <w:pPr>
        <w:rPr>
          <w:rFonts w:ascii="Palatino Linotype" w:hAnsi="Palatino Linotype"/>
          <w:sz w:val="10"/>
          <w:szCs w:val="10"/>
        </w:rPr>
      </w:pPr>
    </w:p>
    <w:p w:rsidR="00591D79" w:rsidRPr="001B0B7E" w:rsidRDefault="00591D79" w:rsidP="00591D79">
      <w:pPr>
        <w:rPr>
          <w:rFonts w:ascii="Palatino Linotype" w:hAnsi="Palatino Linotype"/>
          <w:sz w:val="22"/>
          <w:szCs w:val="22"/>
        </w:rPr>
      </w:pPr>
      <w:r w:rsidRPr="001B0B7E">
        <w:rPr>
          <w:rFonts w:ascii="Palatino Linotype" w:hAnsi="Palatino Linotype"/>
          <w:sz w:val="22"/>
          <w:szCs w:val="22"/>
        </w:rPr>
        <w:t>Real estate agent agrees that real estate agent will not claim any exceptions to the for</w:t>
      </w:r>
      <w:r>
        <w:rPr>
          <w:rFonts w:ascii="Palatino Linotype" w:hAnsi="Palatino Linotype"/>
          <w:sz w:val="22"/>
          <w:szCs w:val="22"/>
        </w:rPr>
        <w:t>e</w:t>
      </w:r>
      <w:r w:rsidRPr="001B0B7E">
        <w:rPr>
          <w:rFonts w:ascii="Palatino Linotype" w:hAnsi="Palatino Linotype"/>
          <w:sz w:val="22"/>
          <w:szCs w:val="22"/>
        </w:rPr>
        <w:t>going procedures.</w:t>
      </w:r>
    </w:p>
    <w:p w:rsidR="00591D79" w:rsidRPr="003D2A0E" w:rsidRDefault="00591D79" w:rsidP="00591D79">
      <w:pPr>
        <w:rPr>
          <w:rFonts w:ascii="Palatino Linotype" w:hAnsi="Palatino Linotype"/>
          <w:sz w:val="10"/>
          <w:szCs w:val="10"/>
        </w:rPr>
      </w:pPr>
    </w:p>
    <w:p w:rsidR="00591D79" w:rsidRPr="001B0B7E" w:rsidRDefault="00591D79" w:rsidP="00591D79">
      <w:pPr>
        <w:rPr>
          <w:rFonts w:ascii="Palatino Linotype" w:hAnsi="Palatino Linotype"/>
          <w:sz w:val="22"/>
          <w:szCs w:val="22"/>
        </w:rPr>
      </w:pPr>
      <w:r w:rsidRPr="001B0B7E">
        <w:rPr>
          <w:rFonts w:ascii="Palatino Linotype" w:hAnsi="Palatino Linotype"/>
          <w:sz w:val="22"/>
          <w:szCs w:val="22"/>
        </w:rPr>
        <w:t>Real estate agent agrees that no oral registration will quality real estate agent for commission, and no representation acknowledgment forms will be accepted or valid unless received on or before 5 pm Eastern the day prior to the auction.</w:t>
      </w:r>
    </w:p>
    <w:p w:rsidR="00591D79" w:rsidRPr="003D2A0E" w:rsidRDefault="00591D79" w:rsidP="00591D79">
      <w:pPr>
        <w:rPr>
          <w:rFonts w:ascii="Palatino Linotype" w:hAnsi="Palatino Linotype"/>
          <w:sz w:val="10"/>
          <w:szCs w:val="10"/>
        </w:rPr>
      </w:pPr>
    </w:p>
    <w:p w:rsidR="00591D79" w:rsidRPr="001B0B7E" w:rsidRDefault="00591D79" w:rsidP="00591D79">
      <w:pPr>
        <w:rPr>
          <w:rFonts w:ascii="Palatino Linotype" w:hAnsi="Palatino Linotype"/>
          <w:sz w:val="22"/>
          <w:szCs w:val="22"/>
        </w:rPr>
      </w:pPr>
      <w:r w:rsidRPr="001B0B7E">
        <w:rPr>
          <w:rFonts w:ascii="Palatino Linotype" w:hAnsi="Palatino Linotype"/>
          <w:sz w:val="22"/>
          <w:szCs w:val="22"/>
        </w:rPr>
        <w:t>Real estate agent agrees that if the commission is reduced due to negotiations</w:t>
      </w:r>
      <w:r>
        <w:rPr>
          <w:rFonts w:ascii="Palatino Linotype" w:hAnsi="Palatino Linotype"/>
          <w:sz w:val="22"/>
          <w:szCs w:val="22"/>
        </w:rPr>
        <w:t>,</w:t>
      </w:r>
      <w:r w:rsidRPr="001B0B7E">
        <w:rPr>
          <w:rFonts w:ascii="Palatino Linotype" w:hAnsi="Palatino Linotype"/>
          <w:sz w:val="22"/>
          <w:szCs w:val="22"/>
        </w:rPr>
        <w:t xml:space="preserve"> the commission to the broker shall be 20% of total commission earned.</w:t>
      </w:r>
    </w:p>
    <w:p w:rsidR="00591D79" w:rsidRPr="003D2A0E" w:rsidRDefault="00591D79" w:rsidP="00591D79">
      <w:pPr>
        <w:rPr>
          <w:rFonts w:ascii="Palatino Linotype" w:hAnsi="Palatino Linotype"/>
          <w:sz w:val="10"/>
          <w:szCs w:val="10"/>
        </w:rPr>
      </w:pPr>
    </w:p>
    <w:p w:rsidR="00591D79" w:rsidRPr="001B0B7E" w:rsidRDefault="00591D79" w:rsidP="00591D79">
      <w:pPr>
        <w:rPr>
          <w:rFonts w:ascii="Palatino Linotype" w:hAnsi="Palatino Linotype"/>
          <w:sz w:val="22"/>
          <w:szCs w:val="22"/>
        </w:rPr>
      </w:pPr>
      <w:r w:rsidRPr="001B0B7E">
        <w:rPr>
          <w:rFonts w:ascii="Palatino Linotype" w:hAnsi="Palatino Linotype"/>
          <w:sz w:val="22"/>
          <w:szCs w:val="22"/>
        </w:rPr>
        <w:t>Real estate agent agrees that real estate agent’s commission will be due upon closing of the purchase by his/her b</w:t>
      </w:r>
      <w:r>
        <w:rPr>
          <w:rFonts w:ascii="Palatino Linotype" w:hAnsi="Palatino Linotype"/>
          <w:sz w:val="22"/>
          <w:szCs w:val="22"/>
        </w:rPr>
        <w:t>uyer</w:t>
      </w:r>
      <w:r w:rsidRPr="001B0B7E">
        <w:rPr>
          <w:rFonts w:ascii="Palatino Linotype" w:hAnsi="Palatino Linotype"/>
          <w:sz w:val="22"/>
          <w:szCs w:val="22"/>
        </w:rPr>
        <w:t>/b</w:t>
      </w:r>
      <w:r>
        <w:rPr>
          <w:rFonts w:ascii="Palatino Linotype" w:hAnsi="Palatino Linotype"/>
          <w:sz w:val="22"/>
          <w:szCs w:val="22"/>
        </w:rPr>
        <w:t>idder</w:t>
      </w:r>
      <w:r w:rsidRPr="001B0B7E">
        <w:rPr>
          <w:rFonts w:ascii="Palatino Linotype" w:hAnsi="Palatino Linotype"/>
          <w:sz w:val="22"/>
          <w:szCs w:val="22"/>
        </w:rPr>
        <w:t xml:space="preserve"> with all consideration paid in full.</w:t>
      </w:r>
    </w:p>
    <w:p w:rsidR="00591D79" w:rsidRPr="003D2A0E" w:rsidRDefault="00591D79" w:rsidP="00591D79">
      <w:pPr>
        <w:rPr>
          <w:rFonts w:ascii="Palatino Linotype" w:hAnsi="Palatino Linotype"/>
          <w:sz w:val="10"/>
          <w:szCs w:val="10"/>
        </w:rPr>
      </w:pPr>
    </w:p>
    <w:p w:rsidR="00591D79" w:rsidRPr="001B0B7E" w:rsidRDefault="00591D79" w:rsidP="00591D79">
      <w:pPr>
        <w:rPr>
          <w:rFonts w:ascii="Palatino Linotype" w:hAnsi="Palatino Linotype"/>
          <w:sz w:val="22"/>
          <w:szCs w:val="22"/>
        </w:rPr>
      </w:pPr>
      <w:r w:rsidRPr="001B0B7E">
        <w:rPr>
          <w:rFonts w:ascii="Palatino Linotype" w:hAnsi="Palatino Linotype"/>
          <w:sz w:val="22"/>
          <w:szCs w:val="22"/>
        </w:rPr>
        <w:t>Real estate agent must accompany his/her b</w:t>
      </w:r>
      <w:r>
        <w:rPr>
          <w:rFonts w:ascii="Palatino Linotype" w:hAnsi="Palatino Linotype"/>
          <w:sz w:val="22"/>
          <w:szCs w:val="22"/>
        </w:rPr>
        <w:t>uyer</w:t>
      </w:r>
      <w:r w:rsidRPr="001B0B7E">
        <w:rPr>
          <w:rFonts w:ascii="Palatino Linotype" w:hAnsi="Palatino Linotype"/>
          <w:sz w:val="22"/>
          <w:szCs w:val="22"/>
        </w:rPr>
        <w:t>/b</w:t>
      </w:r>
      <w:r>
        <w:rPr>
          <w:rFonts w:ascii="Palatino Linotype" w:hAnsi="Palatino Linotype"/>
          <w:sz w:val="22"/>
          <w:szCs w:val="22"/>
        </w:rPr>
        <w:t>idder</w:t>
      </w:r>
      <w:r w:rsidRPr="001B0B7E">
        <w:rPr>
          <w:rFonts w:ascii="Palatino Linotype" w:hAnsi="Palatino Linotype"/>
          <w:sz w:val="22"/>
          <w:szCs w:val="22"/>
        </w:rPr>
        <w:t xml:space="preserve"> to the auction.</w:t>
      </w:r>
    </w:p>
    <w:p w:rsidR="00591D79" w:rsidRPr="001B0B7E" w:rsidRDefault="00591D79" w:rsidP="00591D79">
      <w:pPr>
        <w:rPr>
          <w:rFonts w:ascii="Palatino Linotype" w:hAnsi="Palatino Linotype"/>
          <w:sz w:val="16"/>
          <w:szCs w:val="16"/>
        </w:rPr>
      </w:pPr>
    </w:p>
    <w:p w:rsidR="00591D79" w:rsidRPr="001B0B7E" w:rsidRDefault="00591D79" w:rsidP="00591D79">
      <w:pPr>
        <w:rPr>
          <w:rFonts w:ascii="Palatino Linotype" w:hAnsi="Palatino Linotype"/>
          <w:sz w:val="22"/>
          <w:szCs w:val="22"/>
        </w:rPr>
      </w:pPr>
      <w:r w:rsidRPr="001B0B7E">
        <w:rPr>
          <w:rFonts w:ascii="Palatino Linotype" w:hAnsi="Palatino Linotype"/>
          <w:sz w:val="22"/>
          <w:szCs w:val="22"/>
        </w:rPr>
        <w:t xml:space="preserve">Real estate agent shall not be entitled to said commission on account of any sale to an entity of which (or any affiliate of which) the real estate agent is a principal, employee, or affiliate or immediate family member. </w:t>
      </w:r>
    </w:p>
    <w:p w:rsidR="00591D79" w:rsidRPr="003D2A0E" w:rsidRDefault="00591D79" w:rsidP="00591D79">
      <w:pPr>
        <w:rPr>
          <w:rFonts w:ascii="Palatino Linotype" w:hAnsi="Palatino Linotype"/>
          <w:sz w:val="10"/>
          <w:szCs w:val="10"/>
        </w:rPr>
      </w:pPr>
    </w:p>
    <w:p w:rsidR="00591D79" w:rsidRPr="001B0B7E" w:rsidRDefault="00591D79" w:rsidP="00591D79">
      <w:pPr>
        <w:rPr>
          <w:rFonts w:ascii="Palatino Linotype" w:hAnsi="Palatino Linotype"/>
          <w:sz w:val="22"/>
          <w:szCs w:val="22"/>
        </w:rPr>
      </w:pPr>
      <w:r w:rsidRPr="001B0B7E">
        <w:rPr>
          <w:rFonts w:ascii="Palatino Linotype" w:hAnsi="Palatino Linotype"/>
          <w:sz w:val="22"/>
          <w:szCs w:val="22"/>
        </w:rPr>
        <w:t>Real estate agent agrees that he/she shall hold harmless and indemnify Nicholls Auction Marketing Group, including its reasonable attorney’s fees, from any and all claims with regard to such commission.</w:t>
      </w:r>
    </w:p>
    <w:p w:rsidR="00591D79" w:rsidRPr="003D2A0E" w:rsidRDefault="00591D79" w:rsidP="00591D79">
      <w:pPr>
        <w:rPr>
          <w:rFonts w:ascii="Palatino Linotype" w:hAnsi="Palatino Linotype"/>
          <w:sz w:val="10"/>
          <w:szCs w:val="10"/>
        </w:rPr>
      </w:pPr>
    </w:p>
    <w:p w:rsidR="00591D79" w:rsidRPr="001B0B7E" w:rsidRDefault="00591D79" w:rsidP="00591D79">
      <w:pPr>
        <w:rPr>
          <w:rFonts w:ascii="Palatino Linotype" w:hAnsi="Palatino Linotype"/>
          <w:sz w:val="22"/>
          <w:szCs w:val="22"/>
        </w:rPr>
      </w:pPr>
      <w:r w:rsidRPr="001B0B7E">
        <w:rPr>
          <w:rFonts w:ascii="Palatino Linotype" w:hAnsi="Palatino Linotype"/>
          <w:sz w:val="22"/>
          <w:szCs w:val="22"/>
        </w:rPr>
        <w:t>Real estate agent must attach a copy of these terms, executed by the real estate agent below, with each registration.</w:t>
      </w:r>
    </w:p>
    <w:p w:rsidR="00591D79" w:rsidRPr="003D2A0E" w:rsidRDefault="00591D79" w:rsidP="00591D79">
      <w:pPr>
        <w:rPr>
          <w:rFonts w:ascii="Palatino Linotype" w:hAnsi="Palatino Linotype"/>
          <w:sz w:val="10"/>
          <w:szCs w:val="10"/>
        </w:rPr>
      </w:pPr>
    </w:p>
    <w:p w:rsidR="00591D79" w:rsidRPr="001B0B7E" w:rsidRDefault="00591D79" w:rsidP="00591D79">
      <w:pPr>
        <w:rPr>
          <w:rFonts w:ascii="Palatino Linotype" w:hAnsi="Palatino Linotype"/>
          <w:sz w:val="22"/>
          <w:szCs w:val="22"/>
        </w:rPr>
      </w:pPr>
      <w:r w:rsidRPr="001B0B7E">
        <w:rPr>
          <w:rFonts w:ascii="Palatino Linotype" w:hAnsi="Palatino Linotype"/>
          <w:sz w:val="22"/>
          <w:szCs w:val="22"/>
        </w:rPr>
        <w:t>I agree to the terms set forth herein.</w:t>
      </w:r>
    </w:p>
    <w:p w:rsidR="00591D79" w:rsidRPr="001B0B7E" w:rsidRDefault="00591D79" w:rsidP="00591D79">
      <w:pPr>
        <w:rPr>
          <w:rFonts w:ascii="Palatino Linotype" w:hAnsi="Palatino Linotype"/>
          <w:sz w:val="16"/>
          <w:szCs w:val="16"/>
        </w:rPr>
      </w:pPr>
    </w:p>
    <w:p w:rsidR="00591D79" w:rsidRPr="001B0B7E" w:rsidRDefault="00591D79" w:rsidP="00591D79">
      <w:pPr>
        <w:rPr>
          <w:rFonts w:ascii="Palatino Linotype" w:hAnsi="Palatino Linotype"/>
          <w:sz w:val="22"/>
          <w:szCs w:val="22"/>
        </w:rPr>
      </w:pPr>
      <w:r w:rsidRPr="001B0B7E">
        <w:rPr>
          <w:rFonts w:ascii="Palatino Linotype" w:hAnsi="Palatino Linotype"/>
          <w:sz w:val="22"/>
          <w:szCs w:val="22"/>
        </w:rPr>
        <w:t>Real estate agent signature:  ___________________________________</w:t>
      </w:r>
      <w:proofErr w:type="gramStart"/>
      <w:r w:rsidRPr="001B0B7E">
        <w:rPr>
          <w:rFonts w:ascii="Palatino Linotype" w:hAnsi="Palatino Linotype"/>
          <w:sz w:val="22"/>
          <w:szCs w:val="22"/>
        </w:rPr>
        <w:t>_  Date</w:t>
      </w:r>
      <w:proofErr w:type="gramEnd"/>
      <w:r w:rsidRPr="001B0B7E">
        <w:rPr>
          <w:rFonts w:ascii="Palatino Linotype" w:hAnsi="Palatino Linotype"/>
          <w:sz w:val="22"/>
          <w:szCs w:val="22"/>
        </w:rPr>
        <w:t>:  __________</w:t>
      </w:r>
    </w:p>
    <w:p w:rsidR="00591D79" w:rsidRPr="001B0B7E" w:rsidRDefault="00591D79" w:rsidP="00591D79">
      <w:pPr>
        <w:rPr>
          <w:rFonts w:ascii="Palatino Linotype" w:hAnsi="Palatino Linotype"/>
          <w:sz w:val="16"/>
          <w:szCs w:val="16"/>
        </w:rPr>
      </w:pPr>
    </w:p>
    <w:p w:rsidR="00591D79" w:rsidRPr="001B0B7E" w:rsidRDefault="00591D79" w:rsidP="00591D79">
      <w:pPr>
        <w:rPr>
          <w:rFonts w:ascii="Palatino Linotype" w:hAnsi="Palatino Linotype"/>
          <w:sz w:val="22"/>
          <w:szCs w:val="22"/>
        </w:rPr>
      </w:pPr>
      <w:r w:rsidRPr="001B0B7E">
        <w:rPr>
          <w:rFonts w:ascii="Palatino Linotype" w:hAnsi="Palatino Linotype"/>
          <w:sz w:val="22"/>
          <w:szCs w:val="22"/>
        </w:rPr>
        <w:t>Real estate agent printed name:  __________________________________________________</w:t>
      </w:r>
    </w:p>
    <w:p w:rsidR="00591D79" w:rsidRPr="001B0B7E" w:rsidRDefault="00591D79" w:rsidP="00591D79">
      <w:pPr>
        <w:rPr>
          <w:rFonts w:ascii="Palatino Linotype" w:hAnsi="Palatino Linotype"/>
          <w:sz w:val="16"/>
          <w:szCs w:val="16"/>
        </w:rPr>
      </w:pPr>
    </w:p>
    <w:p w:rsidR="00591D79" w:rsidRDefault="00591D79" w:rsidP="00591D79">
      <w:pPr>
        <w:rPr>
          <w:rFonts w:ascii="Palatino Linotype" w:hAnsi="Palatino Linotype"/>
          <w:sz w:val="22"/>
          <w:szCs w:val="22"/>
        </w:rPr>
      </w:pPr>
      <w:r w:rsidRPr="001B0B7E">
        <w:rPr>
          <w:rFonts w:ascii="Palatino Linotype" w:hAnsi="Palatino Linotype"/>
          <w:sz w:val="22"/>
          <w:szCs w:val="22"/>
        </w:rPr>
        <w:t>Broker/Agent Initials:  ___________________________________________________________</w:t>
      </w:r>
    </w:p>
    <w:p w:rsidR="00591D79" w:rsidRPr="002365F8" w:rsidRDefault="00591D79" w:rsidP="00591D79">
      <w:pPr>
        <w:jc w:val="center"/>
        <w:rPr>
          <w:rFonts w:ascii="Palatino Linotype" w:hAnsi="Palatino Linotype" w:cs="Arial"/>
          <w:b/>
          <w:sz w:val="23"/>
          <w:szCs w:val="23"/>
        </w:rPr>
      </w:pPr>
      <w:r w:rsidRPr="002365F8">
        <w:rPr>
          <w:rFonts w:ascii="Palatino Linotype" w:hAnsi="Palatino Linotype" w:cs="Arial"/>
          <w:b/>
          <w:sz w:val="23"/>
          <w:szCs w:val="23"/>
        </w:rPr>
        <w:lastRenderedPageBreak/>
        <w:t>Realtor Representation Acknowledgment Form</w:t>
      </w:r>
    </w:p>
    <w:p w:rsidR="00591D79" w:rsidRPr="002365F8" w:rsidRDefault="00591D79" w:rsidP="00591D79">
      <w:pPr>
        <w:rPr>
          <w:rFonts w:ascii="Palatino Linotype" w:hAnsi="Palatino Linotype" w:cs="Arial"/>
          <w:b/>
          <w:sz w:val="23"/>
          <w:szCs w:val="23"/>
        </w:rPr>
      </w:pPr>
    </w:p>
    <w:p w:rsidR="00591D79" w:rsidRPr="002365F8" w:rsidRDefault="00591D79" w:rsidP="00591D79">
      <w:pPr>
        <w:rPr>
          <w:rFonts w:ascii="Palatino Linotype" w:hAnsi="Palatino Linotype" w:cs="Arial"/>
          <w:sz w:val="23"/>
          <w:szCs w:val="23"/>
        </w:rPr>
      </w:pPr>
      <w:r w:rsidRPr="002365F8">
        <w:rPr>
          <w:rFonts w:ascii="Palatino Linotype" w:hAnsi="Palatino Linotype" w:cs="Arial"/>
          <w:sz w:val="23"/>
          <w:szCs w:val="23"/>
        </w:rPr>
        <w:t xml:space="preserve">DATE:  __________________________________ </w:t>
      </w:r>
    </w:p>
    <w:p w:rsidR="00591D79" w:rsidRPr="002365F8" w:rsidRDefault="00591D79" w:rsidP="00591D79">
      <w:pPr>
        <w:rPr>
          <w:rFonts w:ascii="Palatino Linotype" w:hAnsi="Palatino Linotype" w:cs="Arial"/>
          <w:sz w:val="23"/>
          <w:szCs w:val="23"/>
        </w:rPr>
      </w:pPr>
    </w:p>
    <w:p w:rsidR="00591D79" w:rsidRPr="002365F8" w:rsidRDefault="00591D79" w:rsidP="00591D79">
      <w:pPr>
        <w:rPr>
          <w:rFonts w:ascii="Palatino Linotype" w:hAnsi="Palatino Linotype" w:cs="Arial"/>
          <w:sz w:val="23"/>
          <w:szCs w:val="23"/>
        </w:rPr>
      </w:pPr>
      <w:r w:rsidRPr="002365F8">
        <w:rPr>
          <w:rFonts w:ascii="Palatino Linotype" w:hAnsi="Palatino Linotype" w:cs="Arial"/>
          <w:sz w:val="23"/>
          <w:szCs w:val="23"/>
        </w:rPr>
        <w:t>REMIT TO:</w:t>
      </w:r>
      <w:r>
        <w:rPr>
          <w:rFonts w:ascii="Palatino Linotype" w:hAnsi="Palatino Linotype" w:cs="Arial"/>
          <w:sz w:val="23"/>
          <w:szCs w:val="23"/>
        </w:rPr>
        <w:t xml:space="preserve"> Nich</w:t>
      </w:r>
      <w:r w:rsidRPr="002365F8">
        <w:rPr>
          <w:rFonts w:ascii="Palatino Linotype" w:hAnsi="Palatino Linotype" w:cs="Arial"/>
          <w:sz w:val="23"/>
          <w:szCs w:val="23"/>
        </w:rPr>
        <w:t>olls Auction Marketing Group, 40 Carriage Hill Ln., Fredericksburg, VA 22407.</w:t>
      </w:r>
    </w:p>
    <w:p w:rsidR="00591D79" w:rsidRPr="002365F8" w:rsidRDefault="00591D79" w:rsidP="00591D79">
      <w:pPr>
        <w:ind w:left="720"/>
        <w:rPr>
          <w:rFonts w:ascii="Palatino Linotype" w:hAnsi="Palatino Linotype" w:cs="Arial"/>
          <w:sz w:val="23"/>
          <w:szCs w:val="23"/>
        </w:rPr>
      </w:pPr>
      <w:r w:rsidRPr="002365F8">
        <w:rPr>
          <w:rFonts w:ascii="Palatino Linotype" w:hAnsi="Palatino Linotype" w:cs="Arial"/>
          <w:sz w:val="23"/>
          <w:szCs w:val="23"/>
        </w:rPr>
        <w:t xml:space="preserve">        </w:t>
      </w:r>
      <w:r>
        <w:rPr>
          <w:rFonts w:ascii="Palatino Linotype" w:hAnsi="Palatino Linotype" w:cs="Arial"/>
          <w:sz w:val="23"/>
          <w:szCs w:val="23"/>
        </w:rPr>
        <w:t xml:space="preserve"> </w:t>
      </w:r>
      <w:r w:rsidRPr="002365F8">
        <w:rPr>
          <w:rFonts w:ascii="Palatino Linotype" w:hAnsi="Palatino Linotype" w:cs="Arial"/>
          <w:sz w:val="23"/>
          <w:szCs w:val="23"/>
        </w:rPr>
        <w:t>E‑mail:  info@nichollsauction.com</w:t>
      </w:r>
    </w:p>
    <w:p w:rsidR="00591D79" w:rsidRPr="002365F8" w:rsidRDefault="00591D79" w:rsidP="00591D79">
      <w:pPr>
        <w:rPr>
          <w:rFonts w:ascii="Palatino Linotype" w:hAnsi="Palatino Linotype" w:cs="Arial"/>
          <w:sz w:val="23"/>
          <w:szCs w:val="23"/>
        </w:rPr>
      </w:pPr>
    </w:p>
    <w:p w:rsidR="00591D79" w:rsidRPr="002365F8" w:rsidRDefault="00591D79" w:rsidP="00591D79">
      <w:pPr>
        <w:rPr>
          <w:rFonts w:ascii="Palatino Linotype" w:hAnsi="Palatino Linotype" w:cs="Arial"/>
          <w:sz w:val="23"/>
          <w:szCs w:val="23"/>
        </w:rPr>
      </w:pPr>
      <w:r w:rsidRPr="002365F8">
        <w:rPr>
          <w:rFonts w:ascii="Palatino Linotype" w:hAnsi="Palatino Linotype" w:cs="Arial"/>
          <w:sz w:val="23"/>
          <w:szCs w:val="23"/>
        </w:rPr>
        <w:t>Name of real estate agent:  ____________________________________________________________</w:t>
      </w:r>
    </w:p>
    <w:p w:rsidR="00591D79" w:rsidRPr="002365F8" w:rsidRDefault="00591D79" w:rsidP="00591D79">
      <w:pPr>
        <w:rPr>
          <w:rFonts w:ascii="Palatino Linotype" w:hAnsi="Palatino Linotype" w:cs="Arial"/>
          <w:sz w:val="23"/>
          <w:szCs w:val="23"/>
        </w:rPr>
      </w:pPr>
    </w:p>
    <w:p w:rsidR="00591D79" w:rsidRPr="002365F8" w:rsidRDefault="00591D79" w:rsidP="00591D79">
      <w:pPr>
        <w:rPr>
          <w:rFonts w:ascii="Palatino Linotype" w:hAnsi="Palatino Linotype" w:cs="Arial"/>
          <w:sz w:val="23"/>
          <w:szCs w:val="23"/>
        </w:rPr>
      </w:pPr>
      <w:r w:rsidRPr="002365F8">
        <w:rPr>
          <w:rFonts w:ascii="Palatino Linotype" w:hAnsi="Palatino Linotype" w:cs="Arial"/>
          <w:sz w:val="23"/>
          <w:szCs w:val="23"/>
        </w:rPr>
        <w:t>Name of company:  __________________________________________________________________</w:t>
      </w:r>
    </w:p>
    <w:p w:rsidR="00591D79" w:rsidRPr="002365F8" w:rsidRDefault="00591D79" w:rsidP="00591D79">
      <w:pPr>
        <w:rPr>
          <w:rFonts w:ascii="Palatino Linotype" w:hAnsi="Palatino Linotype" w:cs="Arial"/>
          <w:sz w:val="23"/>
          <w:szCs w:val="23"/>
        </w:rPr>
      </w:pPr>
    </w:p>
    <w:p w:rsidR="00591D79" w:rsidRPr="002365F8" w:rsidRDefault="00591D79" w:rsidP="00591D79">
      <w:pPr>
        <w:rPr>
          <w:rFonts w:ascii="Palatino Linotype" w:hAnsi="Palatino Linotype" w:cs="Arial"/>
          <w:sz w:val="23"/>
          <w:szCs w:val="23"/>
        </w:rPr>
      </w:pPr>
      <w:r w:rsidRPr="002365F8">
        <w:rPr>
          <w:rFonts w:ascii="Palatino Linotype" w:hAnsi="Palatino Linotype" w:cs="Arial"/>
          <w:sz w:val="23"/>
          <w:szCs w:val="23"/>
        </w:rPr>
        <w:t>Phone number &amp; E-mail address:  ______________________________________________________</w:t>
      </w:r>
    </w:p>
    <w:p w:rsidR="00591D79" w:rsidRPr="002365F8" w:rsidRDefault="00591D79" w:rsidP="00591D79">
      <w:pPr>
        <w:rPr>
          <w:rFonts w:ascii="Palatino Linotype" w:hAnsi="Palatino Linotype" w:cs="Arial"/>
          <w:sz w:val="23"/>
          <w:szCs w:val="23"/>
        </w:rPr>
      </w:pPr>
    </w:p>
    <w:p w:rsidR="00591D79" w:rsidRPr="002365F8" w:rsidRDefault="00591D79" w:rsidP="00591D79">
      <w:pPr>
        <w:rPr>
          <w:rFonts w:ascii="Palatino Linotype" w:hAnsi="Palatino Linotype" w:cs="Arial"/>
          <w:sz w:val="23"/>
          <w:szCs w:val="23"/>
        </w:rPr>
      </w:pPr>
      <w:r w:rsidRPr="002365F8">
        <w:rPr>
          <w:rFonts w:ascii="Palatino Linotype" w:hAnsi="Palatino Linotype" w:cs="Arial"/>
          <w:sz w:val="23"/>
          <w:szCs w:val="23"/>
        </w:rPr>
        <w:t>Address of auction property:  __________________________________________________________</w:t>
      </w:r>
    </w:p>
    <w:p w:rsidR="00591D79" w:rsidRPr="002365F8" w:rsidRDefault="00591D79" w:rsidP="00591D79">
      <w:pPr>
        <w:rPr>
          <w:rFonts w:ascii="Palatino Linotype" w:hAnsi="Palatino Linotype" w:cs="Arial"/>
          <w:sz w:val="23"/>
          <w:szCs w:val="23"/>
        </w:rPr>
      </w:pPr>
    </w:p>
    <w:p w:rsidR="00591D79" w:rsidRPr="002365F8" w:rsidRDefault="00591D79" w:rsidP="00591D79">
      <w:pPr>
        <w:rPr>
          <w:rFonts w:ascii="Palatino Linotype" w:hAnsi="Palatino Linotype" w:cs="Arial"/>
          <w:sz w:val="23"/>
          <w:szCs w:val="23"/>
        </w:rPr>
      </w:pPr>
      <w:r w:rsidRPr="002365F8">
        <w:rPr>
          <w:rFonts w:ascii="Palatino Linotype" w:hAnsi="Palatino Linotype" w:cs="Arial"/>
          <w:sz w:val="23"/>
          <w:szCs w:val="23"/>
        </w:rPr>
        <w:t>Name of bidder and contact Info.:  ______________________________________________________</w:t>
      </w:r>
    </w:p>
    <w:p w:rsidR="00591D79" w:rsidRPr="002365F8" w:rsidRDefault="00591D79" w:rsidP="00591D79">
      <w:pPr>
        <w:rPr>
          <w:rFonts w:ascii="Palatino Linotype" w:hAnsi="Palatino Linotype" w:cs="Arial"/>
          <w:sz w:val="23"/>
          <w:szCs w:val="23"/>
        </w:rPr>
      </w:pPr>
    </w:p>
    <w:p w:rsidR="00591D79" w:rsidRPr="002365F8" w:rsidRDefault="00591D79" w:rsidP="00591D79">
      <w:pPr>
        <w:rPr>
          <w:rFonts w:ascii="Palatino Linotype" w:hAnsi="Palatino Linotype" w:cs="Arial"/>
          <w:sz w:val="23"/>
          <w:szCs w:val="23"/>
        </w:rPr>
      </w:pPr>
      <w:r w:rsidRPr="002365F8">
        <w:rPr>
          <w:rFonts w:ascii="Palatino Linotype" w:hAnsi="Palatino Linotype" w:cs="Arial"/>
          <w:sz w:val="23"/>
          <w:szCs w:val="23"/>
        </w:rPr>
        <w:t>_____________________________________________________________________________________</w:t>
      </w:r>
    </w:p>
    <w:p w:rsidR="00591D79" w:rsidRPr="002365F8" w:rsidRDefault="00591D79" w:rsidP="00591D79">
      <w:pPr>
        <w:rPr>
          <w:rFonts w:ascii="Palatino Linotype" w:hAnsi="Palatino Linotype" w:cs="Arial"/>
          <w:sz w:val="23"/>
          <w:szCs w:val="23"/>
        </w:rPr>
      </w:pPr>
    </w:p>
    <w:p w:rsidR="00591D79" w:rsidRDefault="00591D79" w:rsidP="00591D79">
      <w:pPr>
        <w:rPr>
          <w:rFonts w:ascii="Palatino Linotype" w:hAnsi="Palatino Linotype" w:cs="Arial"/>
          <w:sz w:val="23"/>
          <w:szCs w:val="23"/>
        </w:rPr>
      </w:pPr>
      <w:r w:rsidRPr="002365F8">
        <w:rPr>
          <w:rFonts w:ascii="Palatino Linotype" w:hAnsi="Palatino Linotype" w:cs="Arial"/>
          <w:sz w:val="23"/>
          <w:szCs w:val="23"/>
        </w:rPr>
        <w:t>_____________________________________________________________________________________</w:t>
      </w:r>
    </w:p>
    <w:p w:rsidR="00591D79" w:rsidRDefault="00591D79" w:rsidP="00591D79">
      <w:pPr>
        <w:rPr>
          <w:rFonts w:ascii="Palatino Linotype" w:hAnsi="Palatino Linotype" w:cs="Arial"/>
          <w:sz w:val="23"/>
          <w:szCs w:val="23"/>
        </w:rPr>
      </w:pPr>
    </w:p>
    <w:p w:rsidR="00591D79" w:rsidRDefault="00591D79" w:rsidP="00591D79">
      <w:pPr>
        <w:rPr>
          <w:rFonts w:ascii="Palatino Linotype" w:hAnsi="Palatino Linotype" w:cs="Arial"/>
          <w:sz w:val="23"/>
          <w:szCs w:val="23"/>
        </w:rPr>
      </w:pPr>
      <w:r>
        <w:rPr>
          <w:rFonts w:ascii="Palatino Linotype" w:hAnsi="Palatino Linotype" w:cs="Arial"/>
          <w:sz w:val="23"/>
          <w:szCs w:val="23"/>
        </w:rPr>
        <w:t>_____________________________________________________________________________________</w:t>
      </w:r>
    </w:p>
    <w:p w:rsidR="00591D79" w:rsidRDefault="00591D79" w:rsidP="00591D79">
      <w:pPr>
        <w:rPr>
          <w:rFonts w:ascii="Palatino Linotype" w:hAnsi="Palatino Linotype" w:cs="Arial"/>
          <w:sz w:val="23"/>
          <w:szCs w:val="23"/>
        </w:rPr>
      </w:pPr>
    </w:p>
    <w:p w:rsidR="00591D79" w:rsidRPr="002365F8" w:rsidRDefault="00591D79" w:rsidP="00591D79">
      <w:pPr>
        <w:rPr>
          <w:rFonts w:ascii="Palatino Linotype" w:hAnsi="Palatino Linotype" w:cs="Arial"/>
          <w:sz w:val="23"/>
          <w:szCs w:val="23"/>
        </w:rPr>
      </w:pPr>
      <w:r>
        <w:rPr>
          <w:rFonts w:ascii="Palatino Linotype" w:hAnsi="Palatino Linotype" w:cs="Arial"/>
          <w:sz w:val="23"/>
          <w:szCs w:val="23"/>
        </w:rPr>
        <w:t>_____________________________________________________________________________________</w:t>
      </w:r>
    </w:p>
    <w:p w:rsidR="00591D79" w:rsidRDefault="00591D79" w:rsidP="00591D79">
      <w:pPr>
        <w:rPr>
          <w:rFonts w:ascii="Palatino Linotype" w:hAnsi="Palatino Linotype" w:cs="Arial"/>
          <w:sz w:val="23"/>
          <w:szCs w:val="23"/>
        </w:rPr>
      </w:pPr>
    </w:p>
    <w:p w:rsidR="00591D79" w:rsidRPr="002365F8" w:rsidRDefault="00591D79" w:rsidP="00591D79">
      <w:pPr>
        <w:rPr>
          <w:rFonts w:ascii="Palatino Linotype" w:hAnsi="Palatino Linotype" w:cs="Arial"/>
          <w:sz w:val="23"/>
          <w:szCs w:val="23"/>
        </w:rPr>
      </w:pPr>
      <w:r w:rsidRPr="002365F8">
        <w:rPr>
          <w:rFonts w:ascii="Palatino Linotype" w:hAnsi="Palatino Linotype" w:cs="Arial"/>
          <w:sz w:val="23"/>
          <w:szCs w:val="23"/>
        </w:rPr>
        <w:t> </w:t>
      </w:r>
    </w:p>
    <w:p w:rsidR="00591D79" w:rsidRPr="002365F8" w:rsidRDefault="00591D79" w:rsidP="00591D79">
      <w:pPr>
        <w:rPr>
          <w:rFonts w:ascii="Palatino Linotype" w:hAnsi="Palatino Linotype" w:cs="Arial"/>
          <w:sz w:val="23"/>
          <w:szCs w:val="23"/>
        </w:rPr>
      </w:pPr>
      <w:r w:rsidRPr="002365F8">
        <w:rPr>
          <w:rFonts w:ascii="Palatino Linotype" w:hAnsi="Palatino Linotype" w:cs="Arial"/>
          <w:sz w:val="23"/>
          <w:szCs w:val="23"/>
        </w:rPr>
        <w:t>Real estate agent signature:  ________________________________________   Date:  _____________</w:t>
      </w:r>
    </w:p>
    <w:p w:rsidR="00591D79" w:rsidRPr="002365F8" w:rsidRDefault="00591D79" w:rsidP="00591D79">
      <w:pPr>
        <w:rPr>
          <w:rFonts w:ascii="Palatino Linotype" w:hAnsi="Palatino Linotype" w:cs="Arial"/>
          <w:sz w:val="23"/>
          <w:szCs w:val="23"/>
        </w:rPr>
      </w:pPr>
    </w:p>
    <w:p w:rsidR="00591D79" w:rsidRPr="002365F8" w:rsidRDefault="00591D79" w:rsidP="00591D79">
      <w:pPr>
        <w:rPr>
          <w:rFonts w:ascii="Palatino Linotype" w:hAnsi="Palatino Linotype" w:cs="Arial"/>
          <w:sz w:val="23"/>
          <w:szCs w:val="23"/>
        </w:rPr>
      </w:pPr>
      <w:r w:rsidRPr="002365F8">
        <w:rPr>
          <w:rFonts w:ascii="Palatino Linotype" w:hAnsi="Palatino Linotype" w:cs="Arial"/>
          <w:sz w:val="23"/>
          <w:szCs w:val="23"/>
        </w:rPr>
        <w:t>Real estate license no.:  ________________________________________________________________ </w:t>
      </w:r>
    </w:p>
    <w:p w:rsidR="00591D79" w:rsidRPr="002365F8" w:rsidRDefault="00591D79" w:rsidP="00591D79">
      <w:pPr>
        <w:rPr>
          <w:rFonts w:ascii="Palatino Linotype" w:hAnsi="Palatino Linotype" w:cs="Arial"/>
          <w:sz w:val="23"/>
          <w:szCs w:val="23"/>
        </w:rPr>
      </w:pPr>
    </w:p>
    <w:p w:rsidR="00591D79" w:rsidRPr="002365F8" w:rsidRDefault="00591D79" w:rsidP="00591D79">
      <w:pPr>
        <w:rPr>
          <w:rFonts w:ascii="Palatino Linotype" w:hAnsi="Palatino Linotype" w:cs="Arial"/>
          <w:sz w:val="23"/>
          <w:szCs w:val="23"/>
        </w:rPr>
      </w:pPr>
      <w:r w:rsidRPr="002365F8">
        <w:rPr>
          <w:rFonts w:ascii="Palatino Linotype" w:hAnsi="Palatino Linotype" w:cs="Arial"/>
          <w:sz w:val="23"/>
          <w:szCs w:val="23"/>
        </w:rPr>
        <w:t>Bidder’s signature:  _______________________________________________</w:t>
      </w:r>
      <w:proofErr w:type="gramStart"/>
      <w:r w:rsidRPr="002365F8">
        <w:rPr>
          <w:rFonts w:ascii="Palatino Linotype" w:hAnsi="Palatino Linotype" w:cs="Arial"/>
          <w:sz w:val="23"/>
          <w:szCs w:val="23"/>
        </w:rPr>
        <w:t>_  Date</w:t>
      </w:r>
      <w:proofErr w:type="gramEnd"/>
      <w:r w:rsidRPr="002365F8">
        <w:rPr>
          <w:rFonts w:ascii="Palatino Linotype" w:hAnsi="Palatino Linotype" w:cs="Arial"/>
          <w:sz w:val="23"/>
          <w:szCs w:val="23"/>
        </w:rPr>
        <w:t>:  ____________ </w:t>
      </w:r>
    </w:p>
    <w:p w:rsidR="00591D79" w:rsidRPr="002365F8" w:rsidRDefault="00591D79" w:rsidP="00591D79">
      <w:pPr>
        <w:rPr>
          <w:rFonts w:ascii="Palatino Linotype" w:hAnsi="Palatino Linotype" w:cs="Arial"/>
          <w:sz w:val="23"/>
          <w:szCs w:val="23"/>
        </w:rPr>
      </w:pPr>
      <w:r w:rsidRPr="002365F8">
        <w:rPr>
          <w:rFonts w:ascii="Palatino Linotype" w:hAnsi="Palatino Linotype" w:cs="Arial"/>
          <w:sz w:val="23"/>
          <w:szCs w:val="23"/>
        </w:rPr>
        <w:t xml:space="preserve">  </w:t>
      </w:r>
    </w:p>
    <w:p w:rsidR="00591D79" w:rsidRPr="002365F8" w:rsidRDefault="00591D79" w:rsidP="00591D79">
      <w:pPr>
        <w:rPr>
          <w:rFonts w:ascii="Palatino Linotype" w:hAnsi="Palatino Linotype" w:cs="Arial"/>
          <w:sz w:val="23"/>
          <w:szCs w:val="23"/>
        </w:rPr>
      </w:pPr>
      <w:r w:rsidRPr="002365F8">
        <w:rPr>
          <w:rFonts w:ascii="Palatino Linotype" w:hAnsi="Palatino Linotype" w:cs="Arial"/>
          <w:sz w:val="23"/>
          <w:szCs w:val="23"/>
        </w:rPr>
        <w:t>*Buyer/Bidder acknowledges that he/she understands the Realtor Representation Acknowledgment Terms, and if buyer/bidder is the successful purchaser at the auction and successfully closes the transaction, said agent/broker will receive a commission from the sale.  Commission is contingent upon, and will only be paid if the Realtor Representation Acknowledgment Form is received by Nicholls Auction Marketing Group no later than 5 pm Eastern on the day prior to the auction and all terms adhered to.</w:t>
      </w:r>
    </w:p>
    <w:p w:rsidR="00591D79" w:rsidRPr="002365F8" w:rsidRDefault="00591D79" w:rsidP="00591D79">
      <w:pPr>
        <w:jc w:val="center"/>
        <w:rPr>
          <w:rFonts w:ascii="Palatino Linotype" w:hAnsi="Palatino Linotype" w:cs="Arial"/>
          <w:sz w:val="23"/>
          <w:szCs w:val="23"/>
        </w:rPr>
      </w:pPr>
    </w:p>
    <w:p w:rsidR="00591D79" w:rsidRPr="002365F8" w:rsidRDefault="00591D79" w:rsidP="00591D79">
      <w:pPr>
        <w:jc w:val="center"/>
        <w:rPr>
          <w:rFonts w:ascii="Palatino Linotype" w:hAnsi="Palatino Linotype" w:cs="Arial"/>
          <w:b/>
          <w:sz w:val="23"/>
          <w:szCs w:val="23"/>
        </w:rPr>
      </w:pPr>
      <w:r w:rsidRPr="002365F8">
        <w:rPr>
          <w:rFonts w:ascii="Palatino Linotype" w:hAnsi="Palatino Linotype" w:cs="Arial"/>
          <w:b/>
          <w:sz w:val="23"/>
          <w:szCs w:val="23"/>
        </w:rPr>
        <w:t xml:space="preserve">ALL REALTOR REPRESENTATION ACKNOWLEDGMENT FORMS </w:t>
      </w:r>
    </w:p>
    <w:p w:rsidR="00591D79" w:rsidRPr="002365F8" w:rsidRDefault="00591D79" w:rsidP="00591D79">
      <w:pPr>
        <w:jc w:val="center"/>
        <w:rPr>
          <w:rFonts w:ascii="Palatino Linotype" w:hAnsi="Palatino Linotype" w:cs="Arial"/>
          <w:b/>
          <w:sz w:val="23"/>
          <w:szCs w:val="23"/>
        </w:rPr>
      </w:pPr>
      <w:r w:rsidRPr="002365F8">
        <w:rPr>
          <w:rFonts w:ascii="Palatino Linotype" w:hAnsi="Palatino Linotype" w:cs="Arial"/>
          <w:b/>
          <w:sz w:val="23"/>
          <w:szCs w:val="23"/>
        </w:rPr>
        <w:t xml:space="preserve">MUST BE RECEIVED NO LATER THAN 5:00 PM (EASTERN) </w:t>
      </w:r>
    </w:p>
    <w:p w:rsidR="00591D79" w:rsidRPr="002365F8" w:rsidRDefault="00591D79" w:rsidP="00591D79">
      <w:pPr>
        <w:jc w:val="center"/>
        <w:rPr>
          <w:rFonts w:ascii="Palatino Linotype" w:hAnsi="Palatino Linotype" w:cs="Arial"/>
          <w:sz w:val="22"/>
          <w:szCs w:val="22"/>
        </w:rPr>
      </w:pPr>
      <w:r w:rsidRPr="002365F8">
        <w:rPr>
          <w:rFonts w:ascii="Palatino Linotype" w:hAnsi="Palatino Linotype" w:cs="Arial"/>
          <w:b/>
          <w:sz w:val="23"/>
          <w:szCs w:val="23"/>
        </w:rPr>
        <w:t>THE DAY PRIOR TO TH</w:t>
      </w:r>
      <w:r w:rsidRPr="002365F8">
        <w:rPr>
          <w:rFonts w:ascii="Palatino Linotype" w:hAnsi="Palatino Linotype" w:cs="Arial"/>
          <w:b/>
          <w:sz w:val="22"/>
          <w:szCs w:val="22"/>
        </w:rPr>
        <w:t>E AUCTION!</w:t>
      </w:r>
    </w:p>
    <w:p w:rsidR="006961D3" w:rsidRDefault="006E3DF2"/>
    <w:sectPr w:rsidR="006961D3" w:rsidSect="004A6230">
      <w:pgSz w:w="12240" w:h="15840"/>
      <w:pgMar w:top="720" w:right="1152"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Elephant">
    <w:altName w:val="Modern No. 20"/>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641A"/>
    <w:multiLevelType w:val="multilevel"/>
    <w:tmpl w:val="07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50F2B"/>
    <w:multiLevelType w:val="multilevel"/>
    <w:tmpl w:val="192E65A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
    <w:nsid w:val="579B1164"/>
    <w:multiLevelType w:val="multilevel"/>
    <w:tmpl w:val="C7742B0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79"/>
    <w:rsid w:val="00377B03"/>
    <w:rsid w:val="00591D79"/>
    <w:rsid w:val="006E3DF2"/>
    <w:rsid w:val="00F43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91D79"/>
    <w:rPr>
      <w:b/>
      <w:bCs/>
    </w:rPr>
  </w:style>
  <w:style w:type="character" w:styleId="Hyperlink">
    <w:name w:val="Hyperlink"/>
    <w:rsid w:val="00591D79"/>
    <w:rPr>
      <w:color w:val="0000FF"/>
      <w:u w:val="single"/>
    </w:rPr>
  </w:style>
  <w:style w:type="paragraph" w:styleId="NormalWeb">
    <w:name w:val="Normal (Web)"/>
    <w:basedOn w:val="Normal"/>
    <w:uiPriority w:val="99"/>
    <w:semiHidden/>
    <w:unhideWhenUsed/>
    <w:rsid w:val="00591D79"/>
  </w:style>
  <w:style w:type="character" w:customStyle="1" w:styleId="UnresolvedMention">
    <w:name w:val="Unresolved Mention"/>
    <w:basedOn w:val="DefaultParagraphFont"/>
    <w:uiPriority w:val="99"/>
    <w:semiHidden/>
    <w:unhideWhenUsed/>
    <w:rsid w:val="00591D79"/>
    <w:rPr>
      <w:color w:val="808080"/>
      <w:shd w:val="clear" w:color="auto" w:fill="E6E6E6"/>
    </w:rPr>
  </w:style>
  <w:style w:type="paragraph" w:styleId="BalloonText">
    <w:name w:val="Balloon Text"/>
    <w:basedOn w:val="Normal"/>
    <w:link w:val="BalloonTextChar"/>
    <w:uiPriority w:val="99"/>
    <w:semiHidden/>
    <w:unhideWhenUsed/>
    <w:rsid w:val="006E3D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DF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91D79"/>
    <w:rPr>
      <w:b/>
      <w:bCs/>
    </w:rPr>
  </w:style>
  <w:style w:type="character" w:styleId="Hyperlink">
    <w:name w:val="Hyperlink"/>
    <w:rsid w:val="00591D79"/>
    <w:rPr>
      <w:color w:val="0000FF"/>
      <w:u w:val="single"/>
    </w:rPr>
  </w:style>
  <w:style w:type="paragraph" w:styleId="NormalWeb">
    <w:name w:val="Normal (Web)"/>
    <w:basedOn w:val="Normal"/>
    <w:uiPriority w:val="99"/>
    <w:semiHidden/>
    <w:unhideWhenUsed/>
    <w:rsid w:val="00591D79"/>
  </w:style>
  <w:style w:type="character" w:customStyle="1" w:styleId="UnresolvedMention">
    <w:name w:val="Unresolved Mention"/>
    <w:basedOn w:val="DefaultParagraphFont"/>
    <w:uiPriority w:val="99"/>
    <w:semiHidden/>
    <w:unhideWhenUsed/>
    <w:rsid w:val="00591D79"/>
    <w:rPr>
      <w:color w:val="808080"/>
      <w:shd w:val="clear" w:color="auto" w:fill="E6E6E6"/>
    </w:rPr>
  </w:style>
  <w:style w:type="paragraph" w:styleId="BalloonText">
    <w:name w:val="Balloon Text"/>
    <w:basedOn w:val="Normal"/>
    <w:link w:val="BalloonTextChar"/>
    <w:uiPriority w:val="99"/>
    <w:semiHidden/>
    <w:unhideWhenUsed/>
    <w:rsid w:val="006E3D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DF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370">
      <w:bodyDiv w:val="1"/>
      <w:marLeft w:val="0"/>
      <w:marRight w:val="0"/>
      <w:marTop w:val="0"/>
      <w:marBottom w:val="0"/>
      <w:divBdr>
        <w:top w:val="none" w:sz="0" w:space="0" w:color="auto"/>
        <w:left w:val="none" w:sz="0" w:space="0" w:color="auto"/>
        <w:bottom w:val="none" w:sz="0" w:space="0" w:color="auto"/>
        <w:right w:val="none" w:sz="0" w:space="0" w:color="auto"/>
      </w:divBdr>
    </w:div>
    <w:div w:id="410658558">
      <w:bodyDiv w:val="1"/>
      <w:marLeft w:val="0"/>
      <w:marRight w:val="0"/>
      <w:marTop w:val="0"/>
      <w:marBottom w:val="0"/>
      <w:divBdr>
        <w:top w:val="none" w:sz="0" w:space="0" w:color="auto"/>
        <w:left w:val="none" w:sz="0" w:space="0" w:color="auto"/>
        <w:bottom w:val="none" w:sz="0" w:space="0" w:color="auto"/>
        <w:right w:val="none" w:sz="0" w:space="0" w:color="auto"/>
      </w:divBdr>
    </w:div>
    <w:div w:id="432943680">
      <w:bodyDiv w:val="1"/>
      <w:marLeft w:val="0"/>
      <w:marRight w:val="0"/>
      <w:marTop w:val="0"/>
      <w:marBottom w:val="0"/>
      <w:divBdr>
        <w:top w:val="none" w:sz="0" w:space="0" w:color="auto"/>
        <w:left w:val="none" w:sz="0" w:space="0" w:color="auto"/>
        <w:bottom w:val="none" w:sz="0" w:space="0" w:color="auto"/>
        <w:right w:val="none" w:sz="0" w:space="0" w:color="auto"/>
      </w:divBdr>
    </w:div>
    <w:div w:id="672801550">
      <w:bodyDiv w:val="1"/>
      <w:marLeft w:val="0"/>
      <w:marRight w:val="0"/>
      <w:marTop w:val="0"/>
      <w:marBottom w:val="0"/>
      <w:divBdr>
        <w:top w:val="none" w:sz="0" w:space="0" w:color="auto"/>
        <w:left w:val="none" w:sz="0" w:space="0" w:color="auto"/>
        <w:bottom w:val="none" w:sz="0" w:space="0" w:color="auto"/>
        <w:right w:val="none" w:sz="0" w:space="0" w:color="auto"/>
      </w:divBdr>
    </w:div>
    <w:div w:id="751240228">
      <w:bodyDiv w:val="1"/>
      <w:marLeft w:val="0"/>
      <w:marRight w:val="0"/>
      <w:marTop w:val="0"/>
      <w:marBottom w:val="0"/>
      <w:divBdr>
        <w:top w:val="none" w:sz="0" w:space="0" w:color="auto"/>
        <w:left w:val="none" w:sz="0" w:space="0" w:color="auto"/>
        <w:bottom w:val="none" w:sz="0" w:space="0" w:color="auto"/>
        <w:right w:val="none" w:sz="0" w:space="0" w:color="auto"/>
      </w:divBdr>
      <w:divsChild>
        <w:div w:id="1224878047">
          <w:marLeft w:val="0"/>
          <w:marRight w:val="0"/>
          <w:marTop w:val="0"/>
          <w:marBottom w:val="600"/>
          <w:divBdr>
            <w:top w:val="none" w:sz="0" w:space="0" w:color="auto"/>
            <w:left w:val="none" w:sz="0" w:space="0" w:color="auto"/>
            <w:bottom w:val="none" w:sz="0" w:space="0" w:color="auto"/>
            <w:right w:val="none" w:sz="0" w:space="0" w:color="auto"/>
          </w:divBdr>
        </w:div>
      </w:divsChild>
    </w:div>
    <w:div w:id="1409764680">
      <w:bodyDiv w:val="1"/>
      <w:marLeft w:val="0"/>
      <w:marRight w:val="0"/>
      <w:marTop w:val="0"/>
      <w:marBottom w:val="0"/>
      <w:divBdr>
        <w:top w:val="none" w:sz="0" w:space="0" w:color="auto"/>
        <w:left w:val="none" w:sz="0" w:space="0" w:color="auto"/>
        <w:bottom w:val="none" w:sz="0" w:space="0" w:color="auto"/>
        <w:right w:val="none" w:sz="0" w:space="0" w:color="auto"/>
      </w:divBdr>
      <w:divsChild>
        <w:div w:id="817190600">
          <w:marLeft w:val="0"/>
          <w:marRight w:val="0"/>
          <w:marTop w:val="0"/>
          <w:marBottom w:val="600"/>
          <w:divBdr>
            <w:top w:val="none" w:sz="0" w:space="0" w:color="auto"/>
            <w:left w:val="none" w:sz="0" w:space="0" w:color="auto"/>
            <w:bottom w:val="none" w:sz="0" w:space="0" w:color="auto"/>
            <w:right w:val="none" w:sz="0" w:space="0" w:color="auto"/>
          </w:divBdr>
        </w:div>
      </w:divsChild>
    </w:div>
    <w:div w:id="1446340932">
      <w:bodyDiv w:val="1"/>
      <w:marLeft w:val="0"/>
      <w:marRight w:val="0"/>
      <w:marTop w:val="0"/>
      <w:marBottom w:val="0"/>
      <w:divBdr>
        <w:top w:val="none" w:sz="0" w:space="0" w:color="auto"/>
        <w:left w:val="none" w:sz="0" w:space="0" w:color="auto"/>
        <w:bottom w:val="none" w:sz="0" w:space="0" w:color="auto"/>
        <w:right w:val="none" w:sz="0" w:space="0" w:color="auto"/>
      </w:divBdr>
    </w:div>
    <w:div w:id="169541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ichollsauction.com/" TargetMode="External"/><Relationship Id="rId8" Type="http://schemas.openxmlformats.org/officeDocument/2006/relationships/image" Target="media/image2.emf"/><Relationship Id="rId9" Type="http://schemas.openxmlformats.org/officeDocument/2006/relationships/hyperlink" Target="https://library.municode.com/va/stafford_county/codes/code_of_ordinances?nodeId=COCO_CH28ZOOR_ARTIIIGEDIUSREST" TargetMode="External"/><Relationship Id="rId10" Type="http://schemas.openxmlformats.org/officeDocument/2006/relationships/hyperlink" Target="tel:540-226-1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2827</Words>
  <Characters>16120</Characters>
  <Application>Microsoft Macintosh Word</Application>
  <DocSecurity>0</DocSecurity>
  <Lines>134</Lines>
  <Paragraphs>37</Paragraphs>
  <ScaleCrop>false</ScaleCrop>
  <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Kearns</dc:creator>
  <cp:keywords/>
  <dc:description/>
  <cp:lastModifiedBy>Kathy Woodcock</cp:lastModifiedBy>
  <cp:revision>2</cp:revision>
  <dcterms:created xsi:type="dcterms:W3CDTF">2018-06-25T14:20:00Z</dcterms:created>
  <dcterms:modified xsi:type="dcterms:W3CDTF">2018-06-25T14:20:00Z</dcterms:modified>
</cp:coreProperties>
</file>